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5800"/>
        <w:gridCol w:w="4106"/>
      </w:tblGrid>
      <w:tr>
        <w:tc>
          <w:tcPr>
            <w:tcW w:type="dxa" w:w="58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color w:val="4A3520"/>
                <w:sz w:val="18"/>
                <w:szCs w:val="18"/>
              </w:rPr>
              <w:t xml:space="preserve">Uebungsaufgabe - Pruefungsvorbereitung</w:t>
            </w:r>
          </w:p>
          <w:p>
            <w:pPr>
              <w:spacing w:before="40"/>
            </w:pPr>
            <w:r>
              <w:rPr>
                <w:rFonts w:ascii="Arial" w:cs="Arial" w:eastAsia="Arial" w:hAnsi="Arial"/>
                <w:b/>
                <w:bCs/>
                <w:color w:val="4A3520"/>
                <w:sz w:val="28"/>
                <w:szCs w:val="28"/>
              </w:rPr>
              <w:t xml:space="preserve">Kaufleute fuer Bueromanagement</w:t>
            </w:r>
          </w:p>
          <w:p>
            <w:pPr>
              <w:spacing w:before="20"/>
            </w:pPr>
            <w:r>
              <w:rPr>
                <w:rFonts w:ascii="Arial" w:cs="Arial" w:eastAsia="Arial" w:hAnsi="Arial"/>
                <w:color w:val="4A3520"/>
                <w:sz w:val="21"/>
                <w:szCs w:val="21"/>
              </w:rPr>
              <w:t xml:space="preserve">Kundenbeziehungsprozesse - Kaufvertrag &amp; Kundenkommunikation</w:t>
            </w:r>
          </w:p>
        </w:tc>
        <w:tc>
          <w:tcPr>
            <w:tcW w:type="dxa" w:w="4106"/>
            <w:tcBorders>
              <w:top w:val="none" w:color="FFFFFF" w:sz="0"/>
              <w:left w:val="none" w:color="FFFFFF" w:sz="0"/>
              <w:bottom w:val="none" w:color="FFFFFF" w:sz="0"/>
              <w:right w:val="none" w:color="FFFFFF" w:sz="0"/>
            </w:tcBorders>
            <w:shd w:fill="C8A96E" w:val="clear"/>
            <w:tcMar>
              <w:top w:type="dxa" w:w="80"/>
              <w:left w:type="dxa" w:w="160"/>
              <w:bottom w:type="dxa" w:w="80"/>
              <w:right w:type="dxa" w:w="160"/>
            </w:tcMar>
            <w:vAlign w:val="center"/>
          </w:tcPr>
          <w:p>
            <w:pPr>
              <w:jc w:val="center"/>
            </w:pPr>
            <w:r>
              <w:rPr>
                <w:rFonts w:ascii="Arial" w:cs="Arial" w:eastAsia="Arial" w:hAnsi="Arial"/>
                <w:b/>
                <w:bCs/>
                <w:color w:val="FFFFFF"/>
                <w:sz w:val="24"/>
                <w:szCs w:val="24"/>
              </w:rPr>
              <w:t xml:space="preserve">Lernen by Jasmin</w:t>
            </w:r>
          </w:p>
          <w:p>
            <w:pPr>
              <w:jc w:val="center"/>
            </w:pPr>
            <w:r>
              <w:rPr>
                <w:rFonts w:ascii="Arial" w:cs="Arial" w:eastAsia="Arial" w:hAnsi="Arial"/>
                <w:color w:val="FFFFFF"/>
                <w:sz w:val="18"/>
                <w:szCs w:val="18"/>
              </w:rPr>
              <w:t xml:space="preserve">Pruefungsvorbereitung</w:t>
            </w:r>
          </w:p>
          <w:p>
            <w:pPr>
              <w:spacing w:before="60"/>
              <w:jc w:val="center"/>
            </w:pPr>
            <w:r>
              <w:rPr>
                <w:rFonts w:ascii="Arial" w:cs="Arial" w:eastAsia="Arial" w:hAnsi="Arial"/>
                <w:color w:val="FFFFFF"/>
                <w:sz w:val="17"/>
                <w:szCs w:val="17"/>
              </w:rPr>
              <w:t xml:space="preserve">2 Aufgaben  |  45 Min.  |  ca. 70 Punkte</w:t>
            </w:r>
          </w:p>
        </w:tc>
      </w:tr>
    </w:tbl>
    <w:p>
      <w:pPr>
        <w:spacing w:after="1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A96E" w:sz="4"/>
              <w:left w:val="single" w:color="C8A96E" w:sz="4"/>
              <w:bottom w:val="single" w:color="C8A96E" w:sz="4"/>
              <w:right w:val="single" w:color="C8A96E" w:sz="4"/>
            </w:tcBorders>
            <w:shd w:fill="F5EAD6" w:val="clear"/>
            <w:tcMar>
              <w:top w:type="dxa" w:w="100"/>
              <w:left w:type="dxa" w:w="160"/>
              <w:bottom w:type="dxa" w:w="100"/>
              <w:right w:type="dxa" w:w="160"/>
            </w:tcMar>
          </w:tcPr>
          <w:p>
            <w:pPr>
              <w:spacing w:after="0" w:before="0"/>
            </w:pPr>
            <w:r>
              <w:rPr>
                <w:rFonts w:ascii="Arial" w:cs="Arial" w:eastAsia="Arial" w:hAnsi="Arial"/>
                <w:b/>
                <w:bCs/>
                <w:color w:val="4A3520"/>
                <w:sz w:val="19"/>
                <w:szCs w:val="19"/>
              </w:rPr>
              <w:t xml:space="preserve">Bearbeitungshinweise:  </w:t>
            </w:r>
            <w:r>
              <w:rPr>
                <w:rFonts w:ascii="Arial" w:cs="Arial" w:eastAsia="Arial" w:hAnsi="Arial"/>
                <w:color w:val="4A3520"/>
                <w:sz w:val="19"/>
                <w:szCs w:val="19"/>
              </w:rPr>
              <w:t xml:space="preserve">Lesen Sie die Situation sorgfaeltig. Bei Multiple-Choice ist genau eine Antwort richtig. Schreiben Sie deutlich und begruenden Sie Ihre Antworten.</w:t>
            </w:r>
          </w:p>
        </w:tc>
      </w:tr>
    </w:tbl>
    <w:p>
      <w:pPr>
        <w:spacing w:after="18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8A96E" w:sz="4"/>
              <w:left w:val="single" w:color="C8A96E" w:sz="4"/>
              <w:bottom w:val="single" w:color="C8A96E" w:sz="4"/>
              <w:right w:val="single" w:color="C8A96E" w:sz="4"/>
            </w:tcBorders>
            <w:shd w:fill="C8A96E" w:val="clear"/>
            <w:tcMar>
              <w:top w:type="dxa" w:w="120"/>
              <w:left w:type="dxa" w:w="160"/>
              <w:bottom w:type="dxa" w:w="120"/>
              <w:right w:type="dxa" w:w="160"/>
            </w:tcMar>
            <w:vAlign w:val="center"/>
          </w:tcPr>
          <w:p>
            <w:pPr>
              <w:jc w:val="center"/>
            </w:pPr>
            <w:r>
              <w:rPr>
                <w:rFonts w:ascii="Arial" w:cs="Arial" w:eastAsia="Arial" w:hAnsi="Arial"/>
                <w:b/>
                <w:bCs/>
                <w:color w:val="FFFFFF"/>
                <w:sz w:val="26"/>
                <w:szCs w:val="26"/>
              </w:rPr>
              <w:t xml:space="preserve">1. Aufgabe</w:t>
            </w:r>
          </w:p>
          <w:p>
            <w:pPr>
              <w:jc w:val="center"/>
            </w:pPr>
            <w:r>
              <w:rPr>
                <w:rFonts w:ascii="Arial" w:cs="Arial" w:eastAsia="Arial" w:hAnsi="Arial"/>
                <w:color w:val="FFFFFF"/>
                <w:sz w:val="20"/>
                <w:szCs w:val="20"/>
              </w:rPr>
              <w:t xml:space="preserve">30 Punkte</w:t>
            </w:r>
          </w:p>
        </w:tc>
        <w:tc>
          <w:tcPr>
            <w:tcW w:type="dxa" w:w="7026"/>
            <w:tcBorders>
              <w:top w:val="single" w:color="C8A96E" w:sz="4"/>
              <w:left w:val="single" w:color="C8A96E" w:sz="4"/>
              <w:bottom w:val="single" w:color="C8A96E" w:sz="4"/>
              <w:right w:val="single" w:color="C8A96E" w:sz="4"/>
            </w:tcBorders>
            <w:shd w:fill="E8D5B0" w:val="clear"/>
            <w:tcMar>
              <w:top w:type="dxa" w:w="120"/>
              <w:left w:type="dxa" w:w="160"/>
              <w:bottom w:type="dxa" w:w="120"/>
              <w:right w:type="dxa" w:w="160"/>
            </w:tcMar>
          </w:tcPr>
          <w:p>
            <w:r>
              <w:rPr>
                <w:rFonts w:ascii="Arial" w:cs="Arial" w:eastAsia="Arial" w:hAnsi="Arial"/>
                <w:b/>
                <w:bCs/>
                <w:color w:val="4A3520"/>
                <w:sz w:val="22"/>
                <w:szCs w:val="22"/>
              </w:rPr>
              <w:t xml:space="preserve">Bearbeitungszeit ca. 20 Minuten</w:t>
            </w:r>
          </w:p>
          <w:p>
            <w:r>
              <w:rPr>
                <w:rFonts w:ascii="Arial" w:cs="Arial" w:eastAsia="Arial" w:hAnsi="Arial"/>
                <w:color w:val="4A3520"/>
                <w:sz w:val="20"/>
                <w:szCs w:val="20"/>
              </w:rPr>
              <w:t xml:space="preserve">Teilaufgaben 1.1 bis 1.6</w:t>
            </w:r>
          </w:p>
        </w:tc>
      </w:tr>
    </w:tbl>
    <w:p>
      <w:pPr>
        <w:spacing w:after="80" w:before="0"/>
      </w:pPr>
    </w:p>
    <w:p>
      <w:pPr>
        <w:pBdr>
          <w:bottom w:val="single" w:color="C8A96E" w:sz="4"/>
        </w:pBdr>
        <w:spacing w:after="80" w:before="200"/>
      </w:pPr>
      <w:r>
        <w:rPr>
          <w:rFonts w:ascii="Arial" w:cs="Arial" w:eastAsia="Arial" w:hAnsi="Arial"/>
          <w:b/>
          <w:bCs/>
          <w:color w:val="4A3520"/>
          <w:sz w:val="24"/>
          <w:szCs w:val="24"/>
        </w:rPr>
        <w:t xml:space="preserve">Situation</w:t>
      </w:r>
    </w:p>
    <w:p>
      <w:pPr>
        <w:spacing w:after="60" w:before="40"/>
      </w:pPr>
      <w:r>
        <w:rPr>
          <w:rFonts w:ascii="Arial" w:cs="Arial" w:eastAsia="Arial" w:hAnsi="Arial"/>
          <w:color w:val="4A3520"/>
          <w:sz w:val="20"/>
          <w:szCs w:val="20"/>
        </w:rPr>
        <w:t xml:space="preserve">Sie arbeiten in der Auftragsbearbeitung der Moebl &amp; More GmbH Hamburg. Ihr Kollege Herr Sommer ist erkrankt, und Sie uebernehmen seine Aufgaben. Heute liegt eine Reklamations-E-Mail der Buero-Komplett GmbH vor, die eine Lieferung vom 12.10. des laufenden Jahres betriff. Folgende Artikel wurden bestellt:</w:t>
      </w:r>
    </w:p>
    <w:p>
      <w:pPr>
        <w:spacing w:after="6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00"/>
        <w:gridCol w:w="3600"/>
        <w:gridCol w:w="1200"/>
        <w:gridCol w:w="1500"/>
        <w:gridCol w:w="1426"/>
      </w:tblGrid>
      <w:tr>
        <w:tc>
          <w:tcPr>
            <w:tcW w:type="dxa" w:w="1300"/>
            <w:tcBorders>
              <w:top w:val="single" w:color="C8A96E" w:sz="4"/>
              <w:left w:val="single" w:color="C8A96E" w:sz="4"/>
              <w:bottom w:val="single" w:color="C8A96E" w:sz="4"/>
              <w:right w:val="single" w:color="C8A96E" w:sz="4"/>
            </w:tcBorders>
            <w:shd w:fill="E8D5B0" w:val="clear"/>
            <w:tcMar>
              <w:top w:type="dxa" w:w="80"/>
              <w:left w:type="dxa" w:w="120"/>
              <w:bottom w:type="dxa" w:w="80"/>
              <w:right w:type="dxa" w:w="120"/>
            </w:tcMar>
          </w:tcPr>
          <w:p>
            <w:r>
              <w:rPr>
                <w:rFonts w:ascii="Arial" w:cs="Arial" w:eastAsia="Arial" w:hAnsi="Arial"/>
                <w:b/>
                <w:bCs/>
                <w:color w:val="4A3520"/>
                <w:sz w:val="20"/>
                <w:szCs w:val="20"/>
              </w:rPr>
              <w:t xml:space="preserve">Artikel-Nr.</w:t>
            </w:r>
          </w:p>
        </w:tc>
        <w:tc>
          <w:tcPr>
            <w:tcW w:type="dxa" w:w="3600"/>
            <w:tcBorders>
              <w:top w:val="single" w:color="C8A96E" w:sz="4"/>
              <w:left w:val="single" w:color="C8A96E" w:sz="4"/>
              <w:bottom w:val="single" w:color="C8A96E" w:sz="4"/>
              <w:right w:val="single" w:color="C8A96E" w:sz="4"/>
            </w:tcBorders>
            <w:shd w:fill="E8D5B0" w:val="clear"/>
            <w:tcMar>
              <w:top w:type="dxa" w:w="80"/>
              <w:left w:type="dxa" w:w="120"/>
              <w:bottom w:type="dxa" w:w="80"/>
              <w:right w:type="dxa" w:w="120"/>
            </w:tcMar>
          </w:tcPr>
          <w:p>
            <w:r>
              <w:rPr>
                <w:rFonts w:ascii="Arial" w:cs="Arial" w:eastAsia="Arial" w:hAnsi="Arial"/>
                <w:b/>
                <w:bCs/>
                <w:color w:val="4A3520"/>
                <w:sz w:val="20"/>
                <w:szCs w:val="20"/>
              </w:rPr>
              <w:t xml:space="preserve">Bezeichnung</w:t>
            </w:r>
          </w:p>
        </w:tc>
        <w:tc>
          <w:tcPr>
            <w:tcW w:type="dxa" w:w="1200"/>
            <w:tcBorders>
              <w:top w:val="single" w:color="C8A96E" w:sz="4"/>
              <w:left w:val="single" w:color="C8A96E" w:sz="4"/>
              <w:bottom w:val="single" w:color="C8A96E" w:sz="4"/>
              <w:right w:val="single" w:color="C8A96E" w:sz="4"/>
            </w:tcBorders>
            <w:shd w:fill="E8D5B0" w:val="clear"/>
            <w:tcMar>
              <w:top w:type="dxa" w:w="80"/>
              <w:left w:type="dxa" w:w="120"/>
              <w:bottom w:type="dxa" w:w="80"/>
              <w:right w:type="dxa" w:w="120"/>
            </w:tcMar>
          </w:tcPr>
          <w:p>
            <w:r>
              <w:rPr>
                <w:rFonts w:ascii="Arial" w:cs="Arial" w:eastAsia="Arial" w:hAnsi="Arial"/>
                <w:b/>
                <w:bCs/>
                <w:color w:val="4A3520"/>
                <w:sz w:val="20"/>
                <w:szCs w:val="20"/>
              </w:rPr>
              <w:t xml:space="preserve">Menge</w:t>
            </w:r>
          </w:p>
        </w:tc>
        <w:tc>
          <w:tcPr>
            <w:tcW w:type="dxa" w:w="1500"/>
            <w:tcBorders>
              <w:top w:val="single" w:color="C8A96E" w:sz="4"/>
              <w:left w:val="single" w:color="C8A96E" w:sz="4"/>
              <w:bottom w:val="single" w:color="C8A96E" w:sz="4"/>
              <w:right w:val="single" w:color="C8A96E" w:sz="4"/>
            </w:tcBorders>
            <w:shd w:fill="E8D5B0" w:val="clear"/>
            <w:tcMar>
              <w:top w:type="dxa" w:w="80"/>
              <w:left w:type="dxa" w:w="120"/>
              <w:bottom w:type="dxa" w:w="80"/>
              <w:right w:type="dxa" w:w="120"/>
            </w:tcMar>
          </w:tcPr>
          <w:p>
            <w:r>
              <w:rPr>
                <w:rFonts w:ascii="Arial" w:cs="Arial" w:eastAsia="Arial" w:hAnsi="Arial"/>
                <w:b/>
                <w:bCs/>
                <w:color w:val="4A3520"/>
                <w:sz w:val="20"/>
                <w:szCs w:val="20"/>
              </w:rPr>
              <w:t xml:space="preserve">Bestelldatum</w:t>
            </w:r>
          </w:p>
        </w:tc>
        <w:tc>
          <w:tcPr>
            <w:tcW w:type="dxa" w:w="1426"/>
            <w:tcBorders>
              <w:top w:val="single" w:color="C8A96E" w:sz="4"/>
              <w:left w:val="single" w:color="C8A96E" w:sz="4"/>
              <w:bottom w:val="single" w:color="C8A96E" w:sz="4"/>
              <w:right w:val="single" w:color="C8A96E" w:sz="4"/>
            </w:tcBorders>
            <w:shd w:fill="E8D5B0" w:val="clear"/>
            <w:tcMar>
              <w:top w:type="dxa" w:w="80"/>
              <w:left w:type="dxa" w:w="120"/>
              <w:bottom w:type="dxa" w:w="80"/>
              <w:right w:type="dxa" w:w="120"/>
            </w:tcMar>
          </w:tcPr>
          <w:p>
            <w:r>
              <w:rPr>
                <w:rFonts w:ascii="Arial" w:cs="Arial" w:eastAsia="Arial" w:hAnsi="Arial"/>
                <w:b/>
                <w:bCs/>
                <w:color w:val="4A3520"/>
                <w:sz w:val="20"/>
                <w:szCs w:val="20"/>
              </w:rPr>
              <w:t xml:space="preserve">Lieferdatum</w:t>
            </w:r>
          </w:p>
        </w:tc>
      </w:tr>
      <w:tr>
        <w:tc>
          <w:tcPr>
            <w:tcW w:type="dxa" w:w="1300"/>
            <w:tcBorders>
              <w:top w:val="single" w:color="C8A96E" w:sz="4"/>
              <w:left w:val="single" w:color="C8A96E" w:sz="4"/>
              <w:bottom w:val="single" w:color="C8A96E" w:sz="4"/>
              <w:right w:val="single" w:color="C8A96E" w:sz="4"/>
            </w:tcBorders>
            <w:shd w:fill="FFFFFF" w:val="clear"/>
            <w:tcMar>
              <w:top w:type="dxa" w:w="70"/>
              <w:left w:type="dxa" w:w="120"/>
              <w:bottom w:type="dxa" w:w="70"/>
              <w:right w:type="dxa" w:w="120"/>
            </w:tcMar>
          </w:tcPr>
          <w:p>
            <w:r>
              <w:rPr>
                <w:rFonts w:ascii="Arial" w:cs="Arial" w:eastAsia="Arial" w:hAnsi="Arial"/>
                <w:color w:val="4A3520"/>
                <w:sz w:val="20"/>
                <w:szCs w:val="20"/>
              </w:rPr>
              <w:t xml:space="preserve">B-2201</w:t>
            </w:r>
          </w:p>
        </w:tc>
        <w:tc>
          <w:tcPr>
            <w:tcW w:type="dxa" w:w="3600"/>
            <w:tcBorders>
              <w:top w:val="single" w:color="C8A96E" w:sz="4"/>
              <w:left w:val="single" w:color="C8A96E" w:sz="4"/>
              <w:bottom w:val="single" w:color="C8A96E" w:sz="4"/>
              <w:right w:val="single" w:color="C8A96E" w:sz="4"/>
            </w:tcBorders>
            <w:shd w:fill="FFFFFF" w:val="clear"/>
            <w:tcMar>
              <w:top w:type="dxa" w:w="70"/>
              <w:left w:type="dxa" w:w="120"/>
              <w:bottom w:type="dxa" w:w="70"/>
              <w:right w:type="dxa" w:w="120"/>
            </w:tcMar>
          </w:tcPr>
          <w:p>
            <w:r>
              <w:rPr>
                <w:rFonts w:ascii="Arial" w:cs="Arial" w:eastAsia="Arial" w:hAnsi="Arial"/>
                <w:color w:val="4A3520"/>
                <w:sz w:val="20"/>
                <w:szCs w:val="20"/>
              </w:rPr>
              <w:t xml:space="preserve">Schreibtisch Work Pro, weiss</w:t>
            </w:r>
          </w:p>
        </w:tc>
        <w:tc>
          <w:tcPr>
            <w:tcW w:type="dxa" w:w="1200"/>
            <w:tcBorders>
              <w:top w:val="single" w:color="C8A96E" w:sz="4"/>
              <w:left w:val="single" w:color="C8A96E" w:sz="4"/>
              <w:bottom w:val="single" w:color="C8A96E" w:sz="4"/>
              <w:right w:val="single" w:color="C8A96E" w:sz="4"/>
            </w:tcBorders>
            <w:shd w:fill="FFFFFF" w:val="clear"/>
            <w:tcMar>
              <w:top w:type="dxa" w:w="70"/>
              <w:left w:type="dxa" w:w="120"/>
              <w:bottom w:type="dxa" w:w="70"/>
              <w:right w:type="dxa" w:w="120"/>
            </w:tcMar>
          </w:tcPr>
          <w:p>
            <w:r>
              <w:rPr>
                <w:rFonts w:ascii="Arial" w:cs="Arial" w:eastAsia="Arial" w:hAnsi="Arial"/>
                <w:color w:val="4A3520"/>
                <w:sz w:val="20"/>
                <w:szCs w:val="20"/>
              </w:rPr>
              <w:t xml:space="preserve">4 Stueck</w:t>
            </w:r>
          </w:p>
        </w:tc>
        <w:tc>
          <w:tcPr>
            <w:tcW w:type="dxa" w:w="1500"/>
            <w:tcBorders>
              <w:top w:val="single" w:color="C8A96E" w:sz="4"/>
              <w:left w:val="single" w:color="C8A96E" w:sz="4"/>
              <w:bottom w:val="single" w:color="C8A96E" w:sz="4"/>
              <w:right w:val="single" w:color="C8A96E" w:sz="4"/>
            </w:tcBorders>
            <w:shd w:fill="FFFFFF" w:val="clear"/>
            <w:tcMar>
              <w:top w:type="dxa" w:w="70"/>
              <w:left w:type="dxa" w:w="120"/>
              <w:bottom w:type="dxa" w:w="70"/>
              <w:right w:type="dxa" w:w="120"/>
            </w:tcMar>
          </w:tcPr>
          <w:p>
            <w:r>
              <w:rPr>
                <w:rFonts w:ascii="Arial" w:cs="Arial" w:eastAsia="Arial" w:hAnsi="Arial"/>
                <w:color w:val="4A3520"/>
                <w:sz w:val="20"/>
                <w:szCs w:val="20"/>
              </w:rPr>
              <w:t xml:space="preserve">28.09.</w:t>
            </w:r>
          </w:p>
        </w:tc>
        <w:tc>
          <w:tcPr>
            <w:tcW w:type="dxa" w:w="1426"/>
            <w:tcBorders>
              <w:top w:val="single" w:color="C8A96E" w:sz="4"/>
              <w:left w:val="single" w:color="C8A96E" w:sz="4"/>
              <w:bottom w:val="single" w:color="C8A96E" w:sz="4"/>
              <w:right w:val="single" w:color="C8A96E" w:sz="4"/>
            </w:tcBorders>
            <w:shd w:fill="FFFFFF" w:val="clear"/>
            <w:tcMar>
              <w:top w:type="dxa" w:w="70"/>
              <w:left w:type="dxa" w:w="120"/>
              <w:bottom w:type="dxa" w:w="70"/>
              <w:right w:type="dxa" w:w="120"/>
            </w:tcMar>
          </w:tcPr>
          <w:p>
            <w:r>
              <w:rPr>
                <w:rFonts w:ascii="Arial" w:cs="Arial" w:eastAsia="Arial" w:hAnsi="Arial"/>
                <w:color w:val="4A3520"/>
                <w:sz w:val="20"/>
                <w:szCs w:val="20"/>
              </w:rPr>
              <w:t xml:space="preserve">12.10.</w:t>
            </w:r>
          </w:p>
        </w:tc>
      </w:tr>
      <w:tr>
        <w:tc>
          <w:tcPr>
            <w:tcW w:type="dxa" w:w="1300"/>
            <w:tcBorders>
              <w:top w:val="single" w:color="C8A96E" w:sz="4"/>
              <w:left w:val="single" w:color="C8A96E" w:sz="4"/>
              <w:bottom w:val="single" w:color="C8A96E" w:sz="4"/>
              <w:right w:val="single" w:color="C8A96E" w:sz="4"/>
            </w:tcBorders>
            <w:shd w:fill="F5EAD6" w:val="clear"/>
            <w:tcMar>
              <w:top w:type="dxa" w:w="70"/>
              <w:left w:type="dxa" w:w="120"/>
              <w:bottom w:type="dxa" w:w="70"/>
              <w:right w:type="dxa" w:w="120"/>
            </w:tcMar>
          </w:tcPr>
          <w:p>
            <w:r>
              <w:rPr>
                <w:rFonts w:ascii="Arial" w:cs="Arial" w:eastAsia="Arial" w:hAnsi="Arial"/>
                <w:color w:val="4A3520"/>
                <w:sz w:val="20"/>
                <w:szCs w:val="20"/>
              </w:rPr>
              <w:t xml:space="preserve">B-3378</w:t>
            </w:r>
          </w:p>
        </w:tc>
        <w:tc>
          <w:tcPr>
            <w:tcW w:type="dxa" w:w="3600"/>
            <w:tcBorders>
              <w:top w:val="single" w:color="C8A96E" w:sz="4"/>
              <w:left w:val="single" w:color="C8A96E" w:sz="4"/>
              <w:bottom w:val="single" w:color="C8A96E" w:sz="4"/>
              <w:right w:val="single" w:color="C8A96E" w:sz="4"/>
            </w:tcBorders>
            <w:shd w:fill="F5EAD6" w:val="clear"/>
            <w:tcMar>
              <w:top w:type="dxa" w:w="70"/>
              <w:left w:type="dxa" w:w="120"/>
              <w:bottom w:type="dxa" w:w="70"/>
              <w:right w:type="dxa" w:w="120"/>
            </w:tcMar>
          </w:tcPr>
          <w:p>
            <w:r>
              <w:rPr>
                <w:rFonts w:ascii="Arial" w:cs="Arial" w:eastAsia="Arial" w:hAnsi="Arial"/>
                <w:color w:val="4A3520"/>
                <w:sz w:val="20"/>
                <w:szCs w:val="20"/>
              </w:rPr>
              <w:t xml:space="preserve">Buerodreh-stuhl ErgoPlus, anthrazit</w:t>
            </w:r>
          </w:p>
        </w:tc>
        <w:tc>
          <w:tcPr>
            <w:tcW w:type="dxa" w:w="1200"/>
            <w:tcBorders>
              <w:top w:val="single" w:color="C8A96E" w:sz="4"/>
              <w:left w:val="single" w:color="C8A96E" w:sz="4"/>
              <w:bottom w:val="single" w:color="C8A96E" w:sz="4"/>
              <w:right w:val="single" w:color="C8A96E" w:sz="4"/>
            </w:tcBorders>
            <w:shd w:fill="F5EAD6" w:val="clear"/>
            <w:tcMar>
              <w:top w:type="dxa" w:w="70"/>
              <w:left w:type="dxa" w:w="120"/>
              <w:bottom w:type="dxa" w:w="70"/>
              <w:right w:type="dxa" w:w="120"/>
            </w:tcMar>
          </w:tcPr>
          <w:p>
            <w:r>
              <w:rPr>
                <w:rFonts w:ascii="Arial" w:cs="Arial" w:eastAsia="Arial" w:hAnsi="Arial"/>
                <w:color w:val="4A3520"/>
                <w:sz w:val="20"/>
                <w:szCs w:val="20"/>
              </w:rPr>
              <w:t xml:space="preserve">8 Stueck</w:t>
            </w:r>
          </w:p>
        </w:tc>
        <w:tc>
          <w:tcPr>
            <w:tcW w:type="dxa" w:w="1500"/>
            <w:tcBorders>
              <w:top w:val="single" w:color="C8A96E" w:sz="4"/>
              <w:left w:val="single" w:color="C8A96E" w:sz="4"/>
              <w:bottom w:val="single" w:color="C8A96E" w:sz="4"/>
              <w:right w:val="single" w:color="C8A96E" w:sz="4"/>
            </w:tcBorders>
            <w:shd w:fill="F5EAD6" w:val="clear"/>
            <w:tcMar>
              <w:top w:type="dxa" w:w="70"/>
              <w:left w:type="dxa" w:w="120"/>
              <w:bottom w:type="dxa" w:w="70"/>
              <w:right w:type="dxa" w:w="120"/>
            </w:tcMar>
          </w:tcPr>
          <w:p>
            <w:r>
              <w:rPr>
                <w:rFonts w:ascii="Arial" w:cs="Arial" w:eastAsia="Arial" w:hAnsi="Arial"/>
                <w:color w:val="4A3520"/>
                <w:sz w:val="20"/>
                <w:szCs w:val="20"/>
              </w:rPr>
              <w:t xml:space="preserve">28.09.</w:t>
            </w:r>
          </w:p>
        </w:tc>
        <w:tc>
          <w:tcPr>
            <w:tcW w:type="dxa" w:w="1426"/>
            <w:tcBorders>
              <w:top w:val="single" w:color="C8A96E" w:sz="4"/>
              <w:left w:val="single" w:color="C8A96E" w:sz="4"/>
              <w:bottom w:val="single" w:color="C8A96E" w:sz="4"/>
              <w:right w:val="single" w:color="C8A96E" w:sz="4"/>
            </w:tcBorders>
            <w:shd w:fill="F5EAD6" w:val="clear"/>
            <w:tcMar>
              <w:top w:type="dxa" w:w="70"/>
              <w:left w:type="dxa" w:w="120"/>
              <w:bottom w:type="dxa" w:w="70"/>
              <w:right w:type="dxa" w:w="120"/>
            </w:tcMar>
          </w:tcPr>
          <w:p>
            <w:r>
              <w:rPr>
                <w:rFonts w:ascii="Arial" w:cs="Arial" w:eastAsia="Arial" w:hAnsi="Arial"/>
                <w:color w:val="4A3520"/>
                <w:sz w:val="20"/>
                <w:szCs w:val="20"/>
              </w:rPr>
              <w:t xml:space="preserve">12.10.</w:t>
            </w:r>
          </w:p>
        </w:tc>
      </w:tr>
    </w:tbl>
    <w:p>
      <w:pPr>
        <w:spacing w:after="80" w:before="0"/>
      </w:pPr>
    </w:p>
    <w:p>
      <w:pPr>
        <w:spacing w:after="60" w:before="40"/>
      </w:pPr>
      <w:r>
        <w:rPr>
          <w:rFonts w:ascii="Arial" w:cs="Arial" w:eastAsia="Arial" w:hAnsi="Arial"/>
          <w:color w:val="4A3520"/>
          <w:sz w:val="20"/>
          <w:szCs w:val="20"/>
        </w:rPr>
        <w:t xml:space="preserve">Laut E-Mail der Buero-Komplett GmbH weisen 2 der 4 Schreibtische deutliche Kratzer an der Tischplatte auf. Ausserdem wurden anstelle des bestellten Buero-Drehstuhls ErgoPlus (anthrazit) die Stuehle in der Farbe Grau geliefert.</w:t>
      </w:r>
    </w:p>
    <w:p>
      <w:pPr>
        <w:spacing w:after="120" w:before="0"/>
      </w:pPr>
    </w:p>
    <w:p>
      <w:pPr>
        <w:shd w:fill="F5EAD6" w:val="clear"/>
        <w:spacing w:after="60" w:before="200"/>
      </w:pPr>
      <w:r>
        <w:rPr>
          <w:rFonts w:ascii="Arial" w:cs="Arial" w:eastAsia="Arial" w:hAnsi="Arial"/>
          <w:b/>
          <w:bCs/>
          <w:color w:val="4A3520"/>
          <w:sz w:val="22"/>
          <w:szCs w:val="22"/>
        </w:rPr>
        <w:t xml:space="preserve">1.1 (2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Beschreiben Sie die aus der E-Mail hervorgehenden Probleme!</w:t>
      </w:r>
    </w:p>
    <w:p>
      <w:pPr>
        <w:spacing w:after="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100" w:before="0"/>
      </w:pPr>
    </w:p>
    <w:p>
      <w:pPr>
        <w:shd w:fill="F5EAD6" w:val="clear"/>
        <w:spacing w:after="60" w:before="200"/>
      </w:pPr>
      <w:r>
        <w:rPr>
          <w:rFonts w:ascii="Arial" w:cs="Arial" w:eastAsia="Arial" w:hAnsi="Arial"/>
          <w:b/>
          <w:bCs/>
          <w:color w:val="4A3520"/>
          <w:sz w:val="22"/>
          <w:szCs w:val="22"/>
        </w:rPr>
        <w:t xml:space="preserve">1.2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Im vorliegenden Fall liegen bei 2 Artikeln Maengel vor. Welche Erklaerung beschreibt beide Maengelarten richtig?</w:t>
      </w:r>
    </w:p>
    <w:p>
      <w:pPr>
        <w:spacing w:after="30" w:before="30"/>
        <w:ind w:left="360"/>
      </w:pPr>
      <w:r>
        <w:rPr>
          <w:rFonts w:ascii="Arial" w:cs="Arial" w:eastAsia="Arial" w:hAnsi="Arial"/>
          <w:color w:val="4A3520"/>
          <w:sz w:val="20"/>
          <w:szCs w:val="20"/>
        </w:rPr>
        <w:t xml:space="preserve">1.  Die Kratzer am Schreibtisch und die falsche Farbe der Stuehle sind beide Qualitaetsmaengel.</w:t>
      </w:r>
    </w:p>
    <w:p>
      <w:pPr>
        <w:spacing w:after="30" w:before="30"/>
        <w:ind w:left="360"/>
      </w:pPr>
      <w:r>
        <w:rPr>
          <w:rFonts w:ascii="Arial" w:cs="Arial" w:eastAsia="Arial" w:hAnsi="Arial"/>
          <w:color w:val="4A3520"/>
          <w:sz w:val="20"/>
          <w:szCs w:val="20"/>
        </w:rPr>
        <w:t xml:space="preserve">2.  Die Kratzer am Schreibtisch sind ein Mangel in der Beschaffenheit; die falsche Farbe der Stuehle ist ein Mangel in der Art.</w:t>
      </w:r>
    </w:p>
    <w:p>
      <w:pPr>
        <w:spacing w:after="30" w:before="30"/>
        <w:ind w:left="360"/>
      </w:pPr>
      <w:r>
        <w:rPr>
          <w:rFonts w:ascii="Arial" w:cs="Arial" w:eastAsia="Arial" w:hAnsi="Arial"/>
          <w:color w:val="4A3520"/>
          <w:sz w:val="20"/>
          <w:szCs w:val="20"/>
        </w:rPr>
        <w:t xml:space="preserve">3.  Die Kratzer am Schreibtisch sind ein Qualitaetsmangel; die falsche Farbe der Stuehle ist ein Mangel in der Art.</w:t>
      </w:r>
    </w:p>
    <w:p>
      <w:pPr>
        <w:spacing w:after="30" w:before="30"/>
        <w:ind w:left="360"/>
      </w:pPr>
      <w:r>
        <w:rPr>
          <w:rFonts w:ascii="Arial" w:cs="Arial" w:eastAsia="Arial" w:hAnsi="Arial"/>
          <w:color w:val="4A3520"/>
          <w:sz w:val="20"/>
          <w:szCs w:val="20"/>
        </w:rPr>
        <w:t xml:space="preserve">4.  Die Kratzer am Schreibtisch sind ein Mangel in der Art; die falsche Farbe der Stuehle ist ein Qualitaetsmangel.</w:t>
      </w:r>
    </w:p>
    <w:p>
      <w:pPr>
        <w:spacing w:after="30" w:before="30"/>
        <w:ind w:left="360"/>
      </w:pPr>
      <w:r>
        <w:rPr>
          <w:rFonts w:ascii="Arial" w:cs="Arial" w:eastAsia="Arial" w:hAnsi="Arial"/>
          <w:color w:val="4A3520"/>
          <w:sz w:val="20"/>
          <w:szCs w:val="20"/>
        </w:rPr>
        <w:t xml:space="preserve">5.  Beide Lieferungen stellen Rechtsmaengel dar, da sie von der vereinbarten Beschaffenheit abweichen.</w:t>
      </w:r>
    </w:p>
    <w:p>
      <w:pPr>
        <w:spacing w:after="100" w:before="0"/>
      </w:pPr>
    </w:p>
    <w:p>
      <w:pPr>
        <w:shd w:fill="F5EAD6" w:val="clear"/>
        <w:spacing w:after="60" w:before="200"/>
      </w:pPr>
      <w:r>
        <w:rPr>
          <w:rFonts w:ascii="Arial" w:cs="Arial" w:eastAsia="Arial" w:hAnsi="Arial"/>
          <w:b/>
          <w:bCs/>
          <w:color w:val="4A3520"/>
          <w:sz w:val="22"/>
          <w:szCs w:val="22"/>
        </w:rPr>
        <w:t xml:space="preserve">1.3 (5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Pruefen Sie, ob die Maengelruege rechtzeitig bei der Moebl &amp; More GmbH eingegangen ist! Erlaeutern Sie Ihr Ergebnis und gehen Sie auf die Ruegefristen und die Art des Mangels ein.</w:t>
      </w:r>
    </w:p>
    <w:p>
      <w:pPr>
        <w:spacing w:after="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100" w:before="0"/>
      </w:pPr>
    </w:p>
    <w:p>
      <w:pPr>
        <w:shd w:fill="F5EAD6" w:val="clear"/>
        <w:spacing w:after="60" w:before="200"/>
      </w:pPr>
      <w:r>
        <w:rPr>
          <w:rFonts w:ascii="Arial" w:cs="Arial" w:eastAsia="Arial" w:hAnsi="Arial"/>
          <w:b/>
          <w:bCs/>
          <w:color w:val="4A3520"/>
          <w:sz w:val="22"/>
          <w:szCs w:val="22"/>
        </w:rPr>
        <w:t xml:space="preserve">1.4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Die Buero-Komplett GmbH moechte die zerkratzten Schreibtische zurueckgeben. Welche Erklaerung entspricht den gesetzlichen Vorgaben?</w:t>
      </w:r>
    </w:p>
    <w:p>
      <w:pPr>
        <w:spacing w:after="30" w:before="30"/>
        <w:ind w:left="360"/>
      </w:pPr>
      <w:r>
        <w:rPr>
          <w:rFonts w:ascii="Arial" w:cs="Arial" w:eastAsia="Arial" w:hAnsi="Arial"/>
          <w:color w:val="4A3520"/>
          <w:sz w:val="20"/>
          <w:szCs w:val="20"/>
        </w:rPr>
        <w:t xml:space="preserve">1.  Das Recht auf Ruecktritt steht dem Kunden vorrangig und ohne weitere Bedingungen zu.</w:t>
      </w:r>
    </w:p>
    <w:p>
      <w:pPr>
        <w:spacing w:after="30" w:before="30"/>
        <w:ind w:left="360"/>
      </w:pPr>
      <w:r>
        <w:rPr>
          <w:rFonts w:ascii="Arial" w:cs="Arial" w:eastAsia="Arial" w:hAnsi="Arial"/>
          <w:color w:val="4A3520"/>
          <w:sz w:val="20"/>
          <w:szCs w:val="20"/>
        </w:rPr>
        <w:t xml:space="preserve">2.  Das Recht auf Nacherfuellung steht dem Kunden vorrangig zu; Ruecktritt ist erst moeglich, wenn die Nacherfuellung scheitert.</w:t>
      </w:r>
    </w:p>
    <w:p>
      <w:pPr>
        <w:spacing w:after="30" w:before="30"/>
        <w:ind w:left="360"/>
      </w:pPr>
      <w:r>
        <w:rPr>
          <w:rFonts w:ascii="Arial" w:cs="Arial" w:eastAsia="Arial" w:hAnsi="Arial"/>
          <w:color w:val="4A3520"/>
          <w:sz w:val="20"/>
          <w:szCs w:val="20"/>
        </w:rPr>
        <w:t xml:space="preserve">3.  Der Kunde kann direkt zwischen Ruecktritt und Minderung waehlen.</w:t>
      </w:r>
    </w:p>
    <w:p>
      <w:pPr>
        <w:spacing w:after="30" w:before="30"/>
        <w:ind w:left="360"/>
      </w:pPr>
      <w:r>
        <w:rPr>
          <w:rFonts w:ascii="Arial" w:cs="Arial" w:eastAsia="Arial" w:hAnsi="Arial"/>
          <w:color w:val="4A3520"/>
          <w:sz w:val="20"/>
          <w:szCs w:val="20"/>
        </w:rPr>
        <w:t xml:space="preserve">4.  Schadensersatz und Nacherfuellung stehen dem Kunden gleichrangig zu.</w:t>
      </w:r>
    </w:p>
    <w:p>
      <w:pPr>
        <w:spacing w:after="30" w:before="30"/>
        <w:ind w:left="360"/>
      </w:pPr>
      <w:r>
        <w:rPr>
          <w:rFonts w:ascii="Arial" w:cs="Arial" w:eastAsia="Arial" w:hAnsi="Arial"/>
          <w:color w:val="4A3520"/>
          <w:sz w:val="20"/>
          <w:szCs w:val="20"/>
        </w:rPr>
        <w:t xml:space="preserve">5.  Der Kunde hat kein Ruecktrittsrecht, da es sich nur um Kratzer handelt.</w:t>
      </w:r>
    </w:p>
    <w:p>
      <w:pPr>
        <w:spacing w:after="100" w:before="0"/>
      </w:pPr>
    </w:p>
    <w:p>
      <w:pPr>
        <w:shd w:fill="F5EAD6" w:val="clear"/>
        <w:spacing w:after="60" w:before="200"/>
      </w:pPr>
      <w:r>
        <w:rPr>
          <w:rFonts w:ascii="Arial" w:cs="Arial" w:eastAsia="Arial" w:hAnsi="Arial"/>
          <w:b/>
          <w:bCs/>
          <w:color w:val="4A3520"/>
          <w:sz w:val="22"/>
          <w:szCs w:val="22"/>
        </w:rPr>
        <w:t xml:space="preserve">1.5 (4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Sie telefonieren mit Frau Bauer von der Buero-Komplett GmbH, um einen Termin fuer die Nachlieferung der Schreibtische zu vereinbaren. Frau Bauer erklaert, dass sie zukuenftig bei einem anderen Lieferanten kaufen moechte, sollte die Nachlieferung nicht schnell erfolgen.</w:t>
      </w:r>
    </w:p>
    <w:p>
      <w:pPr>
        <w:spacing w:after="60" w:before="0"/>
      </w:pPr>
    </w:p>
    <w:p>
      <w:pPr>
        <w:spacing w:after="40" w:before="60"/>
      </w:pPr>
      <w:r>
        <w:rPr>
          <w:rFonts w:ascii="Arial" w:cs="Arial" w:eastAsia="Arial" w:hAnsi="Arial"/>
          <w:b/>
          <w:bCs/>
          <w:color w:val="4A3520"/>
          <w:sz w:val="20"/>
          <w:szCs w:val="20"/>
        </w:rPr>
        <w:t xml:space="preserve">1.5.1 (2 Punkte)</w:t>
      </w:r>
    </w:p>
    <w:p>
      <w:pPr>
        <w:spacing w:after="60" w:before="40"/>
      </w:pPr>
      <w:r>
        <w:rPr>
          <w:rFonts w:ascii="Arial" w:cs="Arial" w:eastAsia="Arial" w:hAnsi="Arial"/>
          <w:color w:val="4A3520"/>
          <w:sz w:val="20"/>
          <w:szCs w:val="20"/>
        </w:rPr>
        <w:t xml:space="preserve">Beschreiben Sie, wie Sie sich im Telefonat gegenueber der Kundin Buero-Komplett GmbH verhalten!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80" w:before="0"/>
      </w:pPr>
    </w:p>
    <w:p>
      <w:pPr>
        <w:spacing w:after="40" w:before="60"/>
      </w:pPr>
      <w:r>
        <w:rPr>
          <w:rFonts w:ascii="Arial" w:cs="Arial" w:eastAsia="Arial" w:hAnsi="Arial"/>
          <w:b/>
          <w:bCs/>
          <w:color w:val="4A3520"/>
          <w:sz w:val="20"/>
          <w:szCs w:val="20"/>
        </w:rPr>
        <w:t xml:space="preserve">1.5.2 (2 Punkte)</w:t>
      </w:r>
    </w:p>
    <w:p>
      <w:pPr>
        <w:spacing w:after="60" w:before="40"/>
      </w:pPr>
      <w:r>
        <w:rPr>
          <w:rFonts w:ascii="Arial" w:cs="Arial" w:eastAsia="Arial" w:hAnsi="Arial"/>
          <w:color w:val="4A3520"/>
          <w:sz w:val="20"/>
          <w:szCs w:val="20"/>
        </w:rPr>
        <w:t xml:space="preserve">Begruenden Sie Ihr Vorgehen!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100" w:before="0"/>
      </w:pPr>
    </w:p>
    <w:p>
      <w:pPr>
        <w:shd w:fill="F5EAD6" w:val="clear"/>
        <w:spacing w:after="60" w:before="200"/>
      </w:pPr>
      <w:r>
        <w:rPr>
          <w:rFonts w:ascii="Arial" w:cs="Arial" w:eastAsia="Arial" w:hAnsi="Arial"/>
          <w:b/>
          <w:bCs/>
          <w:color w:val="4A3520"/>
          <w:sz w:val="22"/>
          <w:szCs w:val="22"/>
        </w:rPr>
        <w:t xml:space="preserve">1.6 (4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Wie haette die Moebl &amp; More GmbH vermeiden koennen, dass die Buero-Komplett GmbH mangelhafte Ware erhaelt? Beschreiben Sie 2 konkrete Massnahmen!</w:t>
      </w:r>
    </w:p>
    <w:p>
      <w:pPr>
        <w:spacing w:after="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200" w:before="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8A96E" w:sz="4"/>
              <w:left w:val="single" w:color="C8A96E" w:sz="4"/>
              <w:bottom w:val="single" w:color="C8A96E" w:sz="4"/>
              <w:right w:val="single" w:color="C8A96E" w:sz="4"/>
            </w:tcBorders>
            <w:shd w:fill="C8A96E" w:val="clear"/>
            <w:tcMar>
              <w:top w:type="dxa" w:w="120"/>
              <w:left w:type="dxa" w:w="160"/>
              <w:bottom w:type="dxa" w:w="120"/>
              <w:right w:type="dxa" w:w="160"/>
            </w:tcMar>
            <w:vAlign w:val="center"/>
          </w:tcPr>
          <w:p>
            <w:pPr>
              <w:jc w:val="center"/>
            </w:pPr>
            <w:r>
              <w:rPr>
                <w:rFonts w:ascii="Arial" w:cs="Arial" w:eastAsia="Arial" w:hAnsi="Arial"/>
                <w:b/>
                <w:bCs/>
                <w:color w:val="FFFFFF"/>
                <w:sz w:val="26"/>
                <w:szCs w:val="26"/>
              </w:rPr>
              <w:t xml:space="preserve">2. Aufgabe</w:t>
            </w:r>
          </w:p>
          <w:p>
            <w:pPr>
              <w:jc w:val="center"/>
            </w:pPr>
            <w:r>
              <w:rPr>
                <w:rFonts w:ascii="Arial" w:cs="Arial" w:eastAsia="Arial" w:hAnsi="Arial"/>
                <w:color w:val="FFFFFF"/>
                <w:sz w:val="20"/>
                <w:szCs w:val="20"/>
              </w:rPr>
              <w:t xml:space="preserve">40 Punkte</w:t>
            </w:r>
          </w:p>
        </w:tc>
        <w:tc>
          <w:tcPr>
            <w:tcW w:type="dxa" w:w="7026"/>
            <w:tcBorders>
              <w:top w:val="single" w:color="C8A96E" w:sz="4"/>
              <w:left w:val="single" w:color="C8A96E" w:sz="4"/>
              <w:bottom w:val="single" w:color="C8A96E" w:sz="4"/>
              <w:right w:val="single" w:color="C8A96E" w:sz="4"/>
            </w:tcBorders>
            <w:shd w:fill="E8D5B0" w:val="clear"/>
            <w:tcMar>
              <w:top w:type="dxa" w:w="120"/>
              <w:left w:type="dxa" w:w="160"/>
              <w:bottom w:type="dxa" w:w="120"/>
              <w:right w:type="dxa" w:w="160"/>
            </w:tcMar>
          </w:tcPr>
          <w:p>
            <w:r>
              <w:rPr>
                <w:rFonts w:ascii="Arial" w:cs="Arial" w:eastAsia="Arial" w:hAnsi="Arial"/>
                <w:b/>
                <w:bCs/>
                <w:color w:val="4A3520"/>
                <w:sz w:val="22"/>
                <w:szCs w:val="22"/>
              </w:rPr>
              <w:t xml:space="preserve">Bearbeitungszeit ca. 25 Minuten</w:t>
            </w:r>
          </w:p>
          <w:p>
            <w:r>
              <w:rPr>
                <w:rFonts w:ascii="Arial" w:cs="Arial" w:eastAsia="Arial" w:hAnsi="Arial"/>
                <w:color w:val="4A3520"/>
                <w:sz w:val="20"/>
                <w:szCs w:val="20"/>
              </w:rPr>
              <w:t xml:space="preserve">Teilaufgaben 2.1 bis 2.9</w:t>
            </w:r>
          </w:p>
        </w:tc>
      </w:tr>
    </w:tbl>
    <w:p>
      <w:pPr>
        <w:spacing w:after="80" w:before="0"/>
      </w:pPr>
    </w:p>
    <w:p>
      <w:pPr>
        <w:pBdr>
          <w:bottom w:val="single" w:color="C8A96E" w:sz="4"/>
        </w:pBdr>
        <w:spacing w:after="80" w:before="200"/>
      </w:pPr>
      <w:r>
        <w:rPr>
          <w:rFonts w:ascii="Arial" w:cs="Arial" w:eastAsia="Arial" w:hAnsi="Arial"/>
          <w:b/>
          <w:bCs/>
          <w:color w:val="4A3520"/>
          <w:sz w:val="24"/>
          <w:szCs w:val="24"/>
        </w:rPr>
        <w:t xml:space="preserve">Situation</w:t>
      </w:r>
    </w:p>
    <w:p>
      <w:pPr>
        <w:spacing w:after="60" w:before="40"/>
      </w:pPr>
      <w:r>
        <w:rPr>
          <w:rFonts w:ascii="Arial" w:cs="Arial" w:eastAsia="Arial" w:hAnsi="Arial"/>
          <w:color w:val="4A3520"/>
          <w:sz w:val="20"/>
          <w:szCs w:val="20"/>
        </w:rPr>
        <w:t xml:space="preserve">Im Rahmen des Qualitaetsmanagements der Moebl &amp; More GmbH wird die Auftragsabwicklung mit der Digital Office AG ueberprueft. Dabei sind Probleme aufgetaucht. Bearbeiten Sie den folgenden Vorgang! Beachten Sie dazu auch den Auszug aus den AGB der Moebl &amp; More GmbH (Abbildung in der Anlage)!</w:t>
      </w:r>
    </w:p>
    <w:p>
      <w:pPr>
        <w:spacing w:after="120" w:before="0"/>
      </w:pPr>
    </w:p>
    <w:p>
      <w:pPr>
        <w:shd w:fill="F5EAD6" w:val="clear"/>
        <w:spacing w:after="60" w:before="200"/>
      </w:pPr>
      <w:r>
        <w:rPr>
          <w:rFonts w:ascii="Arial" w:cs="Arial" w:eastAsia="Arial" w:hAnsi="Arial"/>
          <w:b/>
          <w:bCs/>
          <w:color w:val="4A3520"/>
          <w:sz w:val="22"/>
          <w:szCs w:val="22"/>
        </w:rPr>
        <w:t xml:space="preserve">2.1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Welche rechtliche Wirkung hat das Angebot der Moebl &amp; More GmbH vom 15.10.?</w:t>
      </w:r>
    </w:p>
    <w:p>
      <w:pPr>
        <w:spacing w:after="30" w:before="30"/>
        <w:ind w:left="360"/>
      </w:pPr>
      <w:r>
        <w:rPr>
          <w:rFonts w:ascii="Arial" w:cs="Arial" w:eastAsia="Arial" w:hAnsi="Arial"/>
          <w:color w:val="4A3520"/>
          <w:sz w:val="20"/>
          <w:szCs w:val="20"/>
        </w:rPr>
        <w:t xml:space="preserve">1.  Das Angebot vom 15.10. ist ein unverbindlicher Antrag fuer einen Kaufvertrag.</w:t>
      </w:r>
    </w:p>
    <w:p>
      <w:pPr>
        <w:spacing w:after="30" w:before="30"/>
        <w:ind w:left="360"/>
      </w:pPr>
      <w:r>
        <w:rPr>
          <w:rFonts w:ascii="Arial" w:cs="Arial" w:eastAsia="Arial" w:hAnsi="Arial"/>
          <w:color w:val="4A3520"/>
          <w:sz w:val="20"/>
          <w:szCs w:val="20"/>
        </w:rPr>
        <w:t xml:space="preserve">2.  Das Angebot vom 15.10. ist ein verbindlicher Antrag fuer einen Kaufvertrag.</w:t>
      </w:r>
    </w:p>
    <w:p>
      <w:pPr>
        <w:spacing w:after="30" w:before="30"/>
        <w:ind w:left="360"/>
      </w:pPr>
      <w:r>
        <w:rPr>
          <w:rFonts w:ascii="Arial" w:cs="Arial" w:eastAsia="Arial" w:hAnsi="Arial"/>
          <w:color w:val="4A3520"/>
          <w:sz w:val="20"/>
          <w:szCs w:val="20"/>
        </w:rPr>
        <w:t xml:space="preserve">3.  Das Angebot hat keine rechtliche Wirkung und dient nur der Anbahnung eines Kaufvertrags.</w:t>
      </w:r>
    </w:p>
    <w:p>
      <w:pPr>
        <w:spacing w:after="30" w:before="30"/>
        <w:ind w:left="360"/>
      </w:pPr>
      <w:r>
        <w:rPr>
          <w:rFonts w:ascii="Arial" w:cs="Arial" w:eastAsia="Arial" w:hAnsi="Arial"/>
          <w:color w:val="4A3520"/>
          <w:sz w:val="20"/>
          <w:szCs w:val="20"/>
        </w:rPr>
        <w:t xml:space="preserve">4.  Das Angebot ist die Annahme des Kaufvertrags, da die Anfrage vom 10.10. der Antrag ist.</w:t>
      </w:r>
    </w:p>
    <w:p>
      <w:pPr>
        <w:spacing w:after="30" w:before="30"/>
        <w:ind w:left="360"/>
      </w:pPr>
      <w:r>
        <w:rPr>
          <w:rFonts w:ascii="Arial" w:cs="Arial" w:eastAsia="Arial" w:hAnsi="Arial"/>
          <w:color w:val="4A3520"/>
          <w:sz w:val="20"/>
          <w:szCs w:val="20"/>
        </w:rPr>
        <w:t xml:space="preserve">5.  Das Angebot ist keine Willenserklaerung, sondern ein Informationsschreiben unter Kaufleuten.</w:t>
      </w:r>
    </w:p>
    <w:p>
      <w:pPr>
        <w:spacing w:after="100" w:before="0"/>
      </w:pPr>
    </w:p>
    <w:p>
      <w:pPr>
        <w:shd w:fill="F5EAD6" w:val="clear"/>
        <w:spacing w:after="60" w:before="200"/>
      </w:pPr>
      <w:r>
        <w:rPr>
          <w:rFonts w:ascii="Arial" w:cs="Arial" w:eastAsia="Arial" w:hAnsi="Arial"/>
          <w:b/>
          <w:bCs/>
          <w:color w:val="4A3520"/>
          <w:sz w:val="22"/>
          <w:szCs w:val="22"/>
        </w:rPr>
        <w:t xml:space="preserve">2.2 (4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Geben Sie an, zu welchem Zeitpunkt der Kaufvertrag zwischen der Digital Office AG und der Moebl &amp; More GmbH zustande gekommen ist! Begruenden Sie, mit welchen Willenserklaerungen der Kaufvertrag zustande kommt!</w:t>
      </w:r>
    </w:p>
    <w:p>
      <w:pPr>
        <w:spacing w:after="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100" w:before="0"/>
      </w:pPr>
    </w:p>
    <w:p>
      <w:pPr>
        <w:shd w:fill="F5EAD6" w:val="clear"/>
        <w:spacing w:after="60" w:before="200"/>
      </w:pPr>
      <w:r>
        <w:rPr>
          <w:rFonts w:ascii="Arial" w:cs="Arial" w:eastAsia="Arial" w:hAnsi="Arial"/>
          <w:b/>
          <w:bCs/>
          <w:color w:val="4A3520"/>
          <w:sz w:val="22"/>
          <w:szCs w:val="22"/>
        </w:rPr>
        <w:t xml:space="preserve">2.3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Wann wird die Digital Office AG Eigentuemerin der gelieferten Regale?</w:t>
      </w:r>
    </w:p>
    <w:p>
      <w:pPr>
        <w:spacing w:after="30" w:before="30"/>
        <w:ind w:left="360"/>
      </w:pPr>
      <w:r>
        <w:rPr>
          <w:rFonts w:ascii="Arial" w:cs="Arial" w:eastAsia="Arial" w:hAnsi="Arial"/>
          <w:color w:val="4A3520"/>
          <w:sz w:val="20"/>
          <w:szCs w:val="20"/>
        </w:rPr>
        <w:t xml:space="preserve">1.  Mit Zustandekommen des Kaufvertrags.</w:t>
      </w:r>
    </w:p>
    <w:p>
      <w:pPr>
        <w:spacing w:after="30" w:before="30"/>
        <w:ind w:left="360"/>
      </w:pPr>
      <w:r>
        <w:rPr>
          <w:rFonts w:ascii="Arial" w:cs="Arial" w:eastAsia="Arial" w:hAnsi="Arial"/>
          <w:color w:val="4A3520"/>
          <w:sz w:val="20"/>
          <w:szCs w:val="20"/>
        </w:rPr>
        <w:t xml:space="preserve">2.  Mit Uebergabe der Regale am Liefertag.</w:t>
      </w:r>
    </w:p>
    <w:p>
      <w:pPr>
        <w:spacing w:after="30" w:before="30"/>
        <w:ind w:left="360"/>
      </w:pPr>
      <w:r>
        <w:rPr>
          <w:rFonts w:ascii="Arial" w:cs="Arial" w:eastAsia="Arial" w:hAnsi="Arial"/>
          <w:color w:val="4A3520"/>
          <w:sz w:val="20"/>
          <w:szCs w:val="20"/>
        </w:rPr>
        <w:t xml:space="preserve">3.  Nach Einigung ueber den Reklamationsfall.</w:t>
      </w:r>
    </w:p>
    <w:p>
      <w:pPr>
        <w:spacing w:after="30" w:before="30"/>
        <w:ind w:left="360"/>
      </w:pPr>
      <w:r>
        <w:rPr>
          <w:rFonts w:ascii="Arial" w:cs="Arial" w:eastAsia="Arial" w:hAnsi="Arial"/>
          <w:color w:val="4A3520"/>
          <w:sz w:val="20"/>
          <w:szCs w:val="20"/>
        </w:rPr>
        <w:t xml:space="preserve">4.  Mit der Bankueberweisung der Digital Office AG.</w:t>
      </w:r>
    </w:p>
    <w:p>
      <w:pPr>
        <w:spacing w:after="30" w:before="30"/>
        <w:ind w:left="360"/>
      </w:pPr>
      <w:r>
        <w:rPr>
          <w:rFonts w:ascii="Arial" w:cs="Arial" w:eastAsia="Arial" w:hAnsi="Arial"/>
          <w:color w:val="4A3520"/>
          <w:sz w:val="20"/>
          <w:szCs w:val="20"/>
        </w:rPr>
        <w:t xml:space="preserve">5.  Mit Eingang des Rechnungsbetrages bei der Moebl &amp; More GmbH.</w:t>
      </w:r>
    </w:p>
    <w:p>
      <w:pPr>
        <w:spacing w:after="100" w:before="0"/>
      </w:pPr>
    </w:p>
    <w:p>
      <w:pPr>
        <w:shd w:fill="F5EAD6" w:val="clear"/>
        <w:spacing w:after="60" w:before="200"/>
      </w:pPr>
      <w:r>
        <w:rPr>
          <w:rFonts w:ascii="Arial" w:cs="Arial" w:eastAsia="Arial" w:hAnsi="Arial"/>
          <w:b/>
          <w:bCs/>
          <w:color w:val="4A3520"/>
          <w:sz w:val="22"/>
          <w:szCs w:val="22"/>
        </w:rPr>
        <w:t xml:space="preserve">2.4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Warum gewaehrt die Moebl &amp; More GmbH Skonto?</w:t>
      </w:r>
    </w:p>
    <w:p>
      <w:pPr>
        <w:spacing w:after="30" w:before="30"/>
        <w:ind w:left="360"/>
      </w:pPr>
      <w:r>
        <w:rPr>
          <w:rFonts w:ascii="Arial" w:cs="Arial" w:eastAsia="Arial" w:hAnsi="Arial"/>
          <w:color w:val="4A3520"/>
          <w:sz w:val="20"/>
          <w:szCs w:val="20"/>
        </w:rPr>
        <w:t xml:space="preserve">1.  Ein schneller Zahlungseingang unter Skontoabzug erhoeht die Liquiditaet der Moebl &amp; More GmbH.</w:t>
      </w:r>
    </w:p>
    <w:p>
      <w:pPr>
        <w:spacing w:after="30" w:before="30"/>
        <w:ind w:left="360"/>
      </w:pPr>
      <w:r>
        <w:rPr>
          <w:rFonts w:ascii="Arial" w:cs="Arial" w:eastAsia="Arial" w:hAnsi="Arial"/>
          <w:color w:val="4A3520"/>
          <w:sz w:val="20"/>
          <w:szCs w:val="20"/>
        </w:rPr>
        <w:t xml:space="preserve">2.  Die Moeglichkeit des Skontoabzugs verhindert den Zahlungsausfall durch den Kunden vollstaendig.</w:t>
      </w:r>
    </w:p>
    <w:p>
      <w:pPr>
        <w:spacing w:after="30" w:before="30"/>
        <w:ind w:left="360"/>
      </w:pPr>
      <w:r>
        <w:rPr>
          <w:rFonts w:ascii="Arial" w:cs="Arial" w:eastAsia="Arial" w:hAnsi="Arial"/>
          <w:color w:val="4A3520"/>
          <w:sz w:val="20"/>
          <w:szCs w:val="20"/>
        </w:rPr>
        <w:t xml:space="preserve">3.  Nur bei einer Rechnung mit Skonto koennen Verzugszinsen eingefordert werden.</w:t>
      </w:r>
    </w:p>
    <w:p>
      <w:pPr>
        <w:spacing w:after="30" w:before="30"/>
        <w:ind w:left="360"/>
      </w:pPr>
      <w:r>
        <w:rPr>
          <w:rFonts w:ascii="Arial" w:cs="Arial" w:eastAsia="Arial" w:hAnsi="Arial"/>
          <w:color w:val="4A3520"/>
          <w:sz w:val="20"/>
          <w:szCs w:val="20"/>
        </w:rPr>
        <w:t xml:space="preserve">4.  Die Gewaehrung von Skonto ist im BGB vorgeschrieben.</w:t>
      </w:r>
    </w:p>
    <w:p>
      <w:pPr>
        <w:spacing w:after="30" w:before="30"/>
        <w:ind w:left="360"/>
      </w:pPr>
      <w:r>
        <w:rPr>
          <w:rFonts w:ascii="Arial" w:cs="Arial" w:eastAsia="Arial" w:hAnsi="Arial"/>
          <w:color w:val="4A3520"/>
          <w:sz w:val="20"/>
          <w:szCs w:val="20"/>
        </w:rPr>
        <w:t xml:space="preserve">5.  Die Gewaehrung von Skonto erhoeht den Gewinn der Moebl &amp; More GmbH.</w:t>
      </w:r>
    </w:p>
    <w:p>
      <w:pPr>
        <w:spacing w:after="100" w:before="0"/>
      </w:pPr>
    </w:p>
    <w:p>
      <w:pPr>
        <w:shd w:fill="F5EAD6" w:val="clear"/>
        <w:spacing w:after="60" w:before="200"/>
      </w:pPr>
      <w:r>
        <w:rPr>
          <w:rFonts w:ascii="Arial" w:cs="Arial" w:eastAsia="Arial" w:hAnsi="Arial"/>
          <w:b/>
          <w:bCs/>
          <w:color w:val="4A3520"/>
          <w:sz w:val="22"/>
          <w:szCs w:val="22"/>
        </w:rPr>
        <w:t xml:space="preserve">2.5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Wie beurteilen Sie folgende Reklamation der Digital Office AG: Die gelieferten Regale zeigen leichte Abweichungen in der Holzmaserung, die nicht exakt der Musterkollektion entsprechen. Laut AGB sind Abweichungen bei Naturmaterialien handelsuelich und kein Sachmangel. Die Digital Office AG fordert dennoch einen Preisnachlass.</w:t>
      </w:r>
    </w:p>
    <w:p>
      <w:pPr>
        <w:spacing w:after="30" w:before="30"/>
        <w:ind w:left="360"/>
      </w:pPr>
      <w:r>
        <w:rPr>
          <w:rFonts w:ascii="Arial" w:cs="Arial" w:eastAsia="Arial" w:hAnsi="Arial"/>
          <w:color w:val="4A3520"/>
          <w:sz w:val="20"/>
          <w:szCs w:val="20"/>
        </w:rPr>
        <w:t xml:space="preserve">1.  Abweichungen bei der Maserung sind immer ein berechtigter Mangel; die AGB koennen dies nicht ausschliessen.</w:t>
      </w:r>
    </w:p>
    <w:p>
      <w:pPr>
        <w:spacing w:after="30" w:before="30"/>
        <w:ind w:left="360"/>
      </w:pPr>
      <w:r>
        <w:rPr>
          <w:rFonts w:ascii="Arial" w:cs="Arial" w:eastAsia="Arial" w:hAnsi="Arial"/>
          <w:color w:val="4A3520"/>
          <w:sz w:val="20"/>
          <w:szCs w:val="20"/>
        </w:rPr>
        <w:t xml:space="preserve">2.  Aufgrund der AGB sind keine Reklamationen bezueglich Holzmaserungen moeglich; ein Preisnachlass waere ein falsches Signal.</w:t>
      </w:r>
    </w:p>
    <w:p>
      <w:pPr>
        <w:spacing w:after="30" w:before="30"/>
        <w:ind w:left="360"/>
      </w:pPr>
      <w:r>
        <w:rPr>
          <w:rFonts w:ascii="Arial" w:cs="Arial" w:eastAsia="Arial" w:hAnsi="Arial"/>
          <w:color w:val="4A3520"/>
          <w:sz w:val="20"/>
          <w:szCs w:val="20"/>
        </w:rPr>
        <w:t xml:space="preserve">3.  Der Preisnachlass war richtig, um den Kunden zu beruhigen - unabhaengig von der AGB-Regelung.</w:t>
      </w:r>
    </w:p>
    <w:p>
      <w:pPr>
        <w:spacing w:after="30" w:before="30"/>
        <w:ind w:left="360"/>
      </w:pPr>
      <w:r>
        <w:rPr>
          <w:rFonts w:ascii="Arial" w:cs="Arial" w:eastAsia="Arial" w:hAnsi="Arial"/>
          <w:color w:val="4A3520"/>
          <w:sz w:val="20"/>
          <w:szCs w:val="20"/>
        </w:rPr>
        <w:t xml:space="preserve">4.  Die AGB koennen Maengelansprueche generell und vollstaendig ausschliessen.</w:t>
      </w:r>
    </w:p>
    <w:p>
      <w:pPr>
        <w:spacing w:after="30" w:before="30"/>
        <w:ind w:left="360"/>
      </w:pPr>
      <w:r>
        <w:rPr>
          <w:rFonts w:ascii="Arial" w:cs="Arial" w:eastAsia="Arial" w:hAnsi="Arial"/>
          <w:color w:val="4A3520"/>
          <w:sz w:val="20"/>
          <w:szCs w:val="20"/>
        </w:rPr>
        <w:t xml:space="preserve">5.  Da die Maengelruege berechtigt ist, hat die Digital Office AG vorrangig Anspruch auf Nacherfuellung.</w:t>
      </w:r>
    </w:p>
    <w:p>
      <w:pPr>
        <w:spacing w:after="100" w:before="0"/>
      </w:pPr>
    </w:p>
    <w:p>
      <w:pPr>
        <w:shd w:fill="F5EAD6" w:val="clear"/>
        <w:spacing w:after="60" w:before="200"/>
      </w:pPr>
      <w:r>
        <w:rPr>
          <w:rFonts w:ascii="Arial" w:cs="Arial" w:eastAsia="Arial" w:hAnsi="Arial"/>
          <w:b/>
          <w:bCs/>
          <w:color w:val="4A3520"/>
          <w:sz w:val="22"/>
          <w:szCs w:val="22"/>
        </w:rPr>
        <w:t xml:space="preserve">2.6 (8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Bei der telefonischen Reklamation am 20.10. ist der Mitarbeiter der Digital Office AG sehr veraergert und sagt:</w:t>
      </w:r>
    </w:p>
    <w:p>
      <w:pPr>
        <w:spacing w:after="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A96E" w:sz="4"/>
              <w:left w:val="single" w:color="C8A96E" w:sz="4"/>
              <w:bottom w:val="single" w:color="C8A96E" w:sz="4"/>
              <w:right w:val="single" w:color="C8A96E" w:sz="4"/>
            </w:tcBorders>
            <w:shd w:fill="F5EAD6" w:val="clear"/>
            <w:tcMar>
              <w:top w:type="dxa" w:w="100"/>
              <w:left w:type="dxa" w:w="160"/>
              <w:bottom w:type="dxa" w:w="100"/>
              <w:right w:type="dxa" w:w="160"/>
            </w:tcMar>
          </w:tcPr>
          <w:p>
            <w:pPr>
              <w:spacing w:after="0" w:before="0"/>
            </w:pPr>
            <w:r>
              <w:rPr>
                <w:rFonts w:ascii="Arial" w:cs="Arial" w:eastAsia="Arial" w:hAnsi="Arial"/>
                <w:b/>
                <w:bCs/>
                <w:color w:val="4A3520"/>
                <w:sz w:val="19"/>
                <w:szCs w:val="19"/>
              </w:rPr>
              <w:t xml:space="preserve">Kundensatz:  </w:t>
            </w:r>
            <w:r>
              <w:rPr>
                <w:rFonts w:ascii="Arial" w:cs="Arial" w:eastAsia="Arial" w:hAnsi="Arial"/>
                <w:color w:val="4A3520"/>
                <w:sz w:val="19"/>
                <w:szCs w:val="19"/>
              </w:rPr>
              <w:t xml:space="preserve">Ausgerechnet jetzt, wo wir die neuen Bueros einrichten wollen, liefern Sie uns so ein Zeug!</w:t>
            </w:r>
          </w:p>
        </w:tc>
      </w:tr>
    </w:tbl>
    <w:p>
      <w:pPr>
        <w:spacing w:after="80" w:before="0"/>
      </w:pPr>
    </w:p>
    <w:p>
      <w:pPr>
        <w:spacing w:after="60" w:before="40"/>
      </w:pPr>
      <w:r>
        <w:rPr>
          <w:rFonts w:ascii="Arial" w:cs="Arial" w:eastAsia="Arial" w:hAnsi="Arial"/>
          <w:color w:val="4A3520"/>
          <w:sz w:val="20"/>
          <w:szCs w:val="20"/>
        </w:rPr>
        <w:t xml:space="preserve">Analysieren Sie mithilfe des 4-Ohren-Modells, welche 4 moeglichen Aussagen hinter dieser Aeusserung stecken koennten. Tragen Sie die 4 Ebenen mit entsprechenden Aussagen in die Tabelle ein!</w:t>
      </w:r>
    </w:p>
    <w:p>
      <w:pPr>
        <w:spacing w:after="6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8A96E" w:sz="4"/>
              <w:left w:val="single" w:color="C8A96E" w:sz="4"/>
              <w:bottom w:val="single" w:color="C8A96E" w:sz="4"/>
              <w:right w:val="single" w:color="C8A96E" w:sz="4"/>
            </w:tcBorders>
            <w:shd w:fill="C8A96E" w:val="clear"/>
            <w:tcMar>
              <w:top w:type="dxa" w:w="80"/>
              <w:left w:type="dxa" w:w="120"/>
              <w:bottom w:type="dxa" w:w="80"/>
              <w:right w:type="dxa" w:w="120"/>
            </w:tcMar>
          </w:tcPr>
          <w:p>
            <w:r>
              <w:rPr>
                <w:rFonts w:ascii="Arial" w:cs="Arial" w:eastAsia="Arial" w:hAnsi="Arial"/>
                <w:b/>
                <w:bCs/>
                <w:color w:val="FFFFFF"/>
                <w:sz w:val="20"/>
                <w:szCs w:val="20"/>
              </w:rPr>
              <w:t xml:space="preserve">Ebene (4-Ohren-Modell)</w:t>
            </w:r>
          </w:p>
        </w:tc>
        <w:tc>
          <w:tcPr>
            <w:tcW w:type="dxa" w:w="6526"/>
            <w:tcBorders>
              <w:top w:val="single" w:color="C8A96E" w:sz="4"/>
              <w:left w:val="single" w:color="C8A96E" w:sz="4"/>
              <w:bottom w:val="single" w:color="C8A96E" w:sz="4"/>
              <w:right w:val="single" w:color="C8A96E" w:sz="4"/>
            </w:tcBorders>
            <w:shd w:fill="C8A96E" w:val="clear"/>
            <w:tcMar>
              <w:top w:type="dxa" w:w="80"/>
              <w:left w:type="dxa" w:w="120"/>
              <w:bottom w:type="dxa" w:w="80"/>
              <w:right w:type="dxa" w:w="120"/>
            </w:tcMar>
          </w:tcPr>
          <w:p>
            <w:r>
              <w:rPr>
                <w:rFonts w:ascii="Arial" w:cs="Arial" w:eastAsia="Arial" w:hAnsi="Arial"/>
                <w:b/>
                <w:bCs/>
                <w:color w:val="FFFFFF"/>
                <w:sz w:val="20"/>
                <w:szCs w:val="20"/>
              </w:rPr>
              <w:t xml:space="preserve">Moegliche Aussage hinter dem Satz des Kunden</w:t>
            </w:r>
          </w:p>
        </w:tc>
      </w:tr>
      <w:tr>
        <w:tc>
          <w:tcPr>
            <w:tcW w:type="dxa" w:w="2500"/>
            <w:tcBorders>
              <w:top w:val="single" w:color="C8A96E" w:sz="4"/>
              <w:left w:val="single" w:color="C8A96E" w:sz="4"/>
              <w:bottom w:val="single" w:color="C8A96E" w:sz="4"/>
              <w:right w:val="single" w:color="C8A96E" w:sz="4"/>
            </w:tcBorders>
            <w:shd w:fill="F5EAD6" w:val="clear"/>
            <w:tcMar>
              <w:top w:type="dxa" w:w="100"/>
              <w:left w:type="dxa" w:w="120"/>
              <w:bottom w:type="dxa" w:w="100"/>
              <w:right w:type="dxa" w:w="120"/>
            </w:tcMar>
          </w:tcPr>
          <w:p>
            <w:r>
              <w:rPr>
                <w:rFonts w:ascii="Arial" w:cs="Arial" w:eastAsia="Arial" w:hAnsi="Arial"/>
                <w:b/>
                <w:bCs/>
                <w:color w:val="4A3520"/>
                <w:sz w:val="20"/>
                <w:szCs w:val="20"/>
              </w:rPr>
              <w:t xml:space="preserve">Sachinhalt</w:t>
            </w:r>
          </w:p>
        </w:tc>
        <w:tc>
          <w:tcPr>
            <w:tcW w:type="dxa" w:w="6526"/>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r>
        <w:tc>
          <w:tcPr>
            <w:tcW w:type="dxa" w:w="2500"/>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b/>
                <w:bCs/>
                <w:color w:val="4A3520"/>
                <w:sz w:val="20"/>
                <w:szCs w:val="20"/>
              </w:rPr>
              <w:t xml:space="preserve">Selbstoffenbarung</w:t>
            </w:r>
          </w:p>
        </w:tc>
        <w:tc>
          <w:tcPr>
            <w:tcW w:type="dxa" w:w="6526"/>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r>
        <w:tc>
          <w:tcPr>
            <w:tcW w:type="dxa" w:w="2500"/>
            <w:tcBorders>
              <w:top w:val="single" w:color="C8A96E" w:sz="4"/>
              <w:left w:val="single" w:color="C8A96E" w:sz="4"/>
              <w:bottom w:val="single" w:color="C8A96E" w:sz="4"/>
              <w:right w:val="single" w:color="C8A96E" w:sz="4"/>
            </w:tcBorders>
            <w:shd w:fill="F5EAD6" w:val="clear"/>
            <w:tcMar>
              <w:top w:type="dxa" w:w="100"/>
              <w:left w:type="dxa" w:w="120"/>
              <w:bottom w:type="dxa" w:w="100"/>
              <w:right w:type="dxa" w:w="120"/>
            </w:tcMar>
          </w:tcPr>
          <w:p>
            <w:r>
              <w:rPr>
                <w:rFonts w:ascii="Arial" w:cs="Arial" w:eastAsia="Arial" w:hAnsi="Arial"/>
                <w:b/>
                <w:bCs/>
                <w:color w:val="4A3520"/>
                <w:sz w:val="20"/>
                <w:szCs w:val="20"/>
              </w:rPr>
              <w:t xml:space="preserve">Beziehungsebene</w:t>
            </w:r>
          </w:p>
        </w:tc>
        <w:tc>
          <w:tcPr>
            <w:tcW w:type="dxa" w:w="6526"/>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r>
        <w:tc>
          <w:tcPr>
            <w:tcW w:type="dxa" w:w="2500"/>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b/>
                <w:bCs/>
                <w:color w:val="4A3520"/>
                <w:sz w:val="20"/>
                <w:szCs w:val="20"/>
              </w:rPr>
              <w:t xml:space="preserve">Appell</w:t>
            </w:r>
          </w:p>
        </w:tc>
        <w:tc>
          <w:tcPr>
            <w:tcW w:type="dxa" w:w="6526"/>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bl>
    <w:p>
      <w:pPr>
        <w:spacing w:after="100" w:before="0"/>
      </w:pPr>
    </w:p>
    <w:p>
      <w:pPr>
        <w:shd w:fill="F5EAD6" w:val="clear"/>
        <w:spacing w:after="60" w:before="200"/>
      </w:pPr>
      <w:r>
        <w:rPr>
          <w:rFonts w:ascii="Arial" w:cs="Arial" w:eastAsia="Arial" w:hAnsi="Arial"/>
          <w:b/>
          <w:bCs/>
          <w:color w:val="4A3520"/>
          <w:sz w:val="22"/>
          <w:szCs w:val="22"/>
        </w:rPr>
        <w:t xml:space="preserve">2.7 (2,2727 Punkte)</w:t>
      </w:r>
      <w:r>
        <w:rPr>
          <w:rFonts w:ascii="Arial" w:cs="Arial" w:eastAsia="Arial" w:hAnsi="Arial"/>
          <w:color w:val="4A3520"/>
          <w:sz w:val="18"/>
          <w:szCs w:val="18"/>
        </w:rPr>
        <w:t xml:space="preserve">   -&gt; Tragen Sie die Loesung in den Loesungsbogen ein!</w:t>
      </w:r>
    </w:p>
    <w:p>
      <w:pPr>
        <w:spacing w:after="60" w:before="40"/>
      </w:pPr>
      <w:r>
        <w:rPr>
          <w:rFonts w:ascii="Arial" w:cs="Arial" w:eastAsia="Arial" w:hAnsi="Arial"/>
          <w:color w:val="4A3520"/>
          <w:sz w:val="20"/>
          <w:szCs w:val="20"/>
        </w:rPr>
        <w:t xml:space="preserve">Sie fuehren Ihre Telefonate professionell und strukturiert. Bringen Sie die einzelnen Schritte des Reklamationsgesprachs in die richtige Reihenfolge (1 = erster Schritt, 5 = letzter Schritt)!</w:t>
      </w:r>
    </w:p>
    <w:p>
      <w:pPr>
        <w:spacing w:after="6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826"/>
        <w:gridCol w:w="1200"/>
      </w:tblGrid>
      <w:tr>
        <w:tc>
          <w:tcPr>
            <w:tcW w:type="dxa" w:w="7826"/>
            <w:tcBorders>
              <w:top w:val="single" w:color="C8A96E" w:sz="4"/>
              <w:left w:val="single" w:color="C8A96E" w:sz="4"/>
              <w:bottom w:val="single" w:color="C8A96E" w:sz="4"/>
              <w:right w:val="single" w:color="C8A96E" w:sz="4"/>
            </w:tcBorders>
            <w:shd w:fill="E8D5B0" w:val="clear"/>
            <w:tcMar>
              <w:top w:type="dxa" w:w="70"/>
              <w:left w:type="dxa" w:w="120"/>
              <w:bottom w:type="dxa" w:w="70"/>
              <w:right w:type="dxa" w:w="120"/>
            </w:tcMar>
          </w:tcPr>
          <w:p>
            <w:r>
              <w:rPr>
                <w:rFonts w:ascii="Arial" w:cs="Arial" w:eastAsia="Arial" w:hAnsi="Arial"/>
                <w:b/>
                <w:bCs/>
                <w:color w:val="4A3520"/>
                <w:sz w:val="20"/>
                <w:szCs w:val="20"/>
              </w:rPr>
              <w:t xml:space="preserve">Schritt des Reklamationsgespraechs</w:t>
            </w:r>
          </w:p>
        </w:tc>
        <w:tc>
          <w:tcPr>
            <w:tcW w:type="dxa" w:w="1200"/>
            <w:tcBorders>
              <w:top w:val="single" w:color="C8A96E" w:sz="4"/>
              <w:left w:val="single" w:color="C8A96E" w:sz="4"/>
              <w:bottom w:val="single" w:color="C8A96E" w:sz="4"/>
              <w:right w:val="single" w:color="C8A96E" w:sz="4"/>
            </w:tcBorders>
            <w:shd w:fill="E8D5B0" w:val="clear"/>
            <w:tcMar>
              <w:top w:type="dxa" w:w="70"/>
              <w:left w:type="dxa" w:w="120"/>
              <w:bottom w:type="dxa" w:w="70"/>
              <w:right w:type="dxa" w:w="120"/>
            </w:tcMar>
          </w:tcPr>
          <w:p>
            <w:pPr>
              <w:jc w:val="center"/>
            </w:pPr>
            <w:r>
              <w:rPr>
                <w:rFonts w:ascii="Arial" w:cs="Arial" w:eastAsia="Arial" w:hAnsi="Arial"/>
                <w:b/>
                <w:bCs/>
                <w:color w:val="4A3520"/>
                <w:sz w:val="20"/>
                <w:szCs w:val="20"/>
              </w:rPr>
              <w:t xml:space="preserve">Reihenfolge</w:t>
            </w:r>
          </w:p>
        </w:tc>
      </w:tr>
      <w:tr>
        <w:tc>
          <w:tcPr>
            <w:tcW w:type="dxa" w:w="7826"/>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color w:val="4A3520"/>
                <w:sz w:val="20"/>
                <w:szCs w:val="20"/>
              </w:rPr>
              <w:t xml:space="preserve">Loesung anbieten und Vereinbarung treffen</w:t>
            </w:r>
          </w:p>
        </w:tc>
        <w:tc>
          <w:tcPr>
            <w:tcW w:type="dxa" w:w="1200"/>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sz w:val="20"/>
                <w:szCs w:val="20"/>
              </w:rPr>
              <w:t xml:space="preserve"> </w:t>
            </w:r>
          </w:p>
        </w:tc>
      </w:tr>
      <w:tr>
        <w:tc>
          <w:tcPr>
            <w:tcW w:type="dxa" w:w="7826"/>
            <w:tcBorders>
              <w:top w:val="single" w:color="C8A96E" w:sz="4"/>
              <w:left w:val="single" w:color="C8A96E" w:sz="4"/>
              <w:bottom w:val="single" w:color="C8A96E" w:sz="4"/>
              <w:right w:val="single" w:color="C8A96E" w:sz="4"/>
            </w:tcBorders>
            <w:shd w:fill="F5EAD6" w:val="clear"/>
            <w:tcMar>
              <w:top w:type="dxa" w:w="80"/>
              <w:left w:type="dxa" w:w="120"/>
              <w:bottom w:type="dxa" w:w="80"/>
              <w:right w:type="dxa" w:w="120"/>
            </w:tcMar>
          </w:tcPr>
          <w:p>
            <w:r>
              <w:rPr>
                <w:rFonts w:ascii="Arial" w:cs="Arial" w:eastAsia="Arial" w:hAnsi="Arial"/>
                <w:color w:val="4A3520"/>
                <w:sz w:val="20"/>
                <w:szCs w:val="20"/>
              </w:rPr>
              <w:t xml:space="preserve">Aktiv zuhoeren und Kunden beruhigen</w:t>
            </w:r>
          </w:p>
        </w:tc>
        <w:tc>
          <w:tcPr>
            <w:tcW w:type="dxa" w:w="1200"/>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sz w:val="20"/>
                <w:szCs w:val="20"/>
              </w:rPr>
              <w:t xml:space="preserve"> </w:t>
            </w:r>
          </w:p>
        </w:tc>
      </w:tr>
      <w:tr>
        <w:tc>
          <w:tcPr>
            <w:tcW w:type="dxa" w:w="7826"/>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color w:val="4A3520"/>
                <w:sz w:val="20"/>
                <w:szCs w:val="20"/>
              </w:rPr>
              <w:t xml:space="preserve">Freundliche Meldung und Begrueesung des Kunden</w:t>
            </w:r>
          </w:p>
        </w:tc>
        <w:tc>
          <w:tcPr>
            <w:tcW w:type="dxa" w:w="1200"/>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sz w:val="20"/>
                <w:szCs w:val="20"/>
              </w:rPr>
              <w:t xml:space="preserve"> </w:t>
            </w:r>
          </w:p>
        </w:tc>
      </w:tr>
      <w:tr>
        <w:tc>
          <w:tcPr>
            <w:tcW w:type="dxa" w:w="7826"/>
            <w:tcBorders>
              <w:top w:val="single" w:color="C8A96E" w:sz="4"/>
              <w:left w:val="single" w:color="C8A96E" w:sz="4"/>
              <w:bottom w:val="single" w:color="C8A96E" w:sz="4"/>
              <w:right w:val="single" w:color="C8A96E" w:sz="4"/>
            </w:tcBorders>
            <w:shd w:fill="F5EAD6" w:val="clear"/>
            <w:tcMar>
              <w:top w:type="dxa" w:w="80"/>
              <w:left w:type="dxa" w:w="120"/>
              <w:bottom w:type="dxa" w:w="80"/>
              <w:right w:type="dxa" w:w="120"/>
            </w:tcMar>
          </w:tcPr>
          <w:p>
            <w:r>
              <w:rPr>
                <w:rFonts w:ascii="Arial" w:cs="Arial" w:eastAsia="Arial" w:hAnsi="Arial"/>
                <w:color w:val="4A3520"/>
                <w:sz w:val="20"/>
                <w:szCs w:val="20"/>
              </w:rPr>
              <w:t xml:space="preserve">Kunden die Moeglichkeit geben, seinen Aerger auszudruecken</w:t>
            </w:r>
          </w:p>
        </w:tc>
        <w:tc>
          <w:tcPr>
            <w:tcW w:type="dxa" w:w="1200"/>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sz w:val="20"/>
                <w:szCs w:val="20"/>
              </w:rPr>
              <w:t xml:space="preserve"> </w:t>
            </w:r>
          </w:p>
        </w:tc>
      </w:tr>
      <w:tr>
        <w:tc>
          <w:tcPr>
            <w:tcW w:type="dxa" w:w="7826"/>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color w:val="4A3520"/>
                <w:sz w:val="20"/>
                <w:szCs w:val="20"/>
              </w:rPr>
              <w:t xml:space="preserve">Vereinbarungen zusammenfassen und Gespraech abschliessen</w:t>
            </w:r>
          </w:p>
        </w:tc>
        <w:tc>
          <w:tcPr>
            <w:tcW w:type="dxa" w:w="1200"/>
            <w:tcBorders>
              <w:top w:val="single" w:color="C8A96E" w:sz="4"/>
              <w:left w:val="single" w:color="C8A96E" w:sz="4"/>
              <w:bottom w:val="single" w:color="C8A96E" w:sz="4"/>
              <w:right w:val="single" w:color="C8A96E" w:sz="4"/>
            </w:tcBorders>
            <w:shd w:fill="FFFFFF" w:val="clear"/>
            <w:tcMar>
              <w:top w:type="dxa" w:w="80"/>
              <w:left w:type="dxa" w:w="120"/>
              <w:bottom w:type="dxa" w:w="80"/>
              <w:right w:type="dxa" w:w="120"/>
            </w:tcMar>
          </w:tcPr>
          <w:p>
            <w:r>
              <w:rPr>
                <w:rFonts w:ascii="Arial" w:cs="Arial" w:eastAsia="Arial" w:hAnsi="Arial"/>
                <w:sz w:val="20"/>
                <w:szCs w:val="20"/>
              </w:rPr>
              <w:t xml:space="preserve"> </w:t>
            </w:r>
          </w:p>
        </w:tc>
      </w:tr>
    </w:tbl>
    <w:p>
      <w:pPr>
        <w:spacing w:after="100" w:before="0"/>
      </w:pPr>
    </w:p>
    <w:p>
      <w:pPr>
        <w:shd w:fill="F5EAD6" w:val="clear"/>
        <w:spacing w:after="60" w:before="200"/>
      </w:pPr>
      <w:r>
        <w:rPr>
          <w:rFonts w:ascii="Arial" w:cs="Arial" w:eastAsia="Arial" w:hAnsi="Arial"/>
          <w:b/>
          <w:bCs/>
          <w:color w:val="4A3520"/>
          <w:sz w:val="22"/>
          <w:szCs w:val="22"/>
        </w:rPr>
        <w:t xml:space="preserve">2.8 (4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Bei einem Reklamationsgespraech ist es wichtig, sachlich zu argumentieren. Formulieren Sie die folgenden negativen Aeusserungen in positive Aeusserungen um!</w:t>
      </w:r>
    </w:p>
    <w:p>
      <w:pPr>
        <w:spacing w:after="6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13"/>
        <w:gridCol w:w="5013"/>
      </w:tblGrid>
      <w:tr>
        <w:tc>
          <w:tcPr>
            <w:tcW w:type="dxa" w:w="4013"/>
            <w:tcBorders>
              <w:top w:val="single" w:color="C8A96E" w:sz="4"/>
              <w:left w:val="single" w:color="C8A96E" w:sz="4"/>
              <w:bottom w:val="single" w:color="C8A96E" w:sz="4"/>
              <w:right w:val="single" w:color="C8A96E" w:sz="4"/>
            </w:tcBorders>
            <w:shd w:fill="C8A96E" w:val="clear"/>
            <w:tcMar>
              <w:top w:type="dxa" w:w="80"/>
              <w:left w:type="dxa" w:w="120"/>
              <w:bottom w:type="dxa" w:w="80"/>
              <w:right w:type="dxa" w:w="120"/>
            </w:tcMar>
          </w:tcPr>
          <w:p>
            <w:r>
              <w:rPr>
                <w:rFonts w:ascii="Arial" w:cs="Arial" w:eastAsia="Arial" w:hAnsi="Arial"/>
                <w:b/>
                <w:bCs/>
                <w:color w:val="FFFFFF"/>
                <w:sz w:val="20"/>
                <w:szCs w:val="20"/>
              </w:rPr>
              <w:t xml:space="preserve">Negative Aeusserungen</w:t>
            </w:r>
          </w:p>
        </w:tc>
        <w:tc>
          <w:tcPr>
            <w:tcW w:type="dxa" w:w="5013"/>
            <w:tcBorders>
              <w:top w:val="single" w:color="C8A96E" w:sz="4"/>
              <w:left w:val="single" w:color="C8A96E" w:sz="4"/>
              <w:bottom w:val="single" w:color="C8A96E" w:sz="4"/>
              <w:right w:val="single" w:color="C8A96E" w:sz="4"/>
            </w:tcBorders>
            <w:shd w:fill="C8A96E" w:val="clear"/>
            <w:tcMar>
              <w:top w:type="dxa" w:w="80"/>
              <w:left w:type="dxa" w:w="120"/>
              <w:bottom w:type="dxa" w:w="80"/>
              <w:right w:type="dxa" w:w="120"/>
            </w:tcMar>
          </w:tcPr>
          <w:p>
            <w:r>
              <w:rPr>
                <w:rFonts w:ascii="Arial" w:cs="Arial" w:eastAsia="Arial" w:hAnsi="Arial"/>
                <w:b/>
                <w:bCs/>
                <w:color w:val="FFFFFF"/>
                <w:sz w:val="20"/>
                <w:szCs w:val="20"/>
              </w:rPr>
              <w:t xml:space="preserve">Positive Formulierung (Ihre Antwort)</w:t>
            </w:r>
          </w:p>
        </w:tc>
      </w:tr>
      <w:tr>
        <w:tc>
          <w:tcPr>
            <w:tcW w:type="dxa" w:w="4013"/>
            <w:tcBorders>
              <w:top w:val="single" w:color="C8A96E" w:sz="4"/>
              <w:left w:val="single" w:color="C8A96E" w:sz="4"/>
              <w:bottom w:val="single" w:color="C8A96E" w:sz="4"/>
              <w:right w:val="single" w:color="C8A96E" w:sz="4"/>
            </w:tcBorders>
            <w:shd w:fill="F5EAD6" w:val="clear"/>
            <w:tcMar>
              <w:top w:type="dxa" w:w="100"/>
              <w:left w:type="dxa" w:w="120"/>
              <w:bottom w:type="dxa" w:w="100"/>
              <w:right w:type="dxa" w:w="120"/>
            </w:tcMar>
          </w:tcPr>
          <w:p>
            <w:r>
              <w:rPr>
                <w:rFonts w:ascii="Arial" w:cs="Arial" w:eastAsia="Arial" w:hAnsi="Arial"/>
                <w:color w:val="4A3520"/>
                <w:sz w:val="20"/>
                <w:szCs w:val="20"/>
              </w:rPr>
              <w:t xml:space="preserve">Dafuer bin ich nicht zustaendig.</w:t>
            </w:r>
          </w:p>
        </w:tc>
        <w:tc>
          <w:tcPr>
            <w:tcW w:type="dxa" w:w="5013"/>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r>
        <w:tc>
          <w:tcPr>
            <w:tcW w:type="dxa" w:w="4013"/>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color w:val="4A3520"/>
                <w:sz w:val="20"/>
                <w:szCs w:val="20"/>
              </w:rPr>
              <w:t xml:space="preserve">Das dauert mindestens drei Wochen.</w:t>
            </w:r>
          </w:p>
        </w:tc>
        <w:tc>
          <w:tcPr>
            <w:tcW w:type="dxa" w:w="5013"/>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r>
        <w:tc>
          <w:tcPr>
            <w:tcW w:type="dxa" w:w="4013"/>
            <w:tcBorders>
              <w:top w:val="single" w:color="C8A96E" w:sz="4"/>
              <w:left w:val="single" w:color="C8A96E" w:sz="4"/>
              <w:bottom w:val="single" w:color="C8A96E" w:sz="4"/>
              <w:right w:val="single" w:color="C8A96E" w:sz="4"/>
            </w:tcBorders>
            <w:shd w:fill="F5EAD6" w:val="clear"/>
            <w:tcMar>
              <w:top w:type="dxa" w:w="100"/>
              <w:left w:type="dxa" w:w="120"/>
              <w:bottom w:type="dxa" w:w="100"/>
              <w:right w:type="dxa" w:w="120"/>
            </w:tcMar>
          </w:tcPr>
          <w:p>
            <w:r>
              <w:rPr>
                <w:rFonts w:ascii="Arial" w:cs="Arial" w:eastAsia="Arial" w:hAnsi="Arial"/>
                <w:color w:val="4A3520"/>
                <w:sz w:val="20"/>
                <w:szCs w:val="20"/>
              </w:rPr>
              <w:t xml:space="preserve">Um diese Uhrzeit ist niemand mehr erreichbar.</w:t>
            </w:r>
          </w:p>
        </w:tc>
        <w:tc>
          <w:tcPr>
            <w:tcW w:type="dxa" w:w="5013"/>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r>
        <w:tc>
          <w:tcPr>
            <w:tcW w:type="dxa" w:w="4013"/>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color w:val="4A3520"/>
                <w:sz w:val="20"/>
                <w:szCs w:val="20"/>
              </w:rPr>
              <w:t xml:space="preserve">Das haben Sie sicher falsch bestellt.</w:t>
            </w:r>
          </w:p>
        </w:tc>
        <w:tc>
          <w:tcPr>
            <w:tcW w:type="dxa" w:w="5013"/>
            <w:tcBorders>
              <w:top w:val="single" w:color="C8A96E" w:sz="4"/>
              <w:left w:val="single" w:color="C8A96E" w:sz="4"/>
              <w:bottom w:val="single" w:color="C8A96E" w:sz="4"/>
              <w:right w:val="single" w:color="C8A96E" w:sz="4"/>
            </w:tcBorders>
            <w:shd w:fill="FFFFFF" w:val="clear"/>
            <w:tcMar>
              <w:top w:type="dxa" w:w="100"/>
              <w:left w:type="dxa" w:w="120"/>
              <w:bottom w:type="dxa" w:w="100"/>
              <w:right w:type="dxa" w:w="120"/>
            </w:tcMar>
          </w:tcPr>
          <w:p>
            <w:r>
              <w:rPr>
                <w:rFonts w:ascii="Arial" w:cs="Arial" w:eastAsia="Arial" w:hAnsi="Arial"/>
                <w:sz w:val="20"/>
                <w:szCs w:val="20"/>
              </w:rPr>
              <w:t xml:space="preserve"> </w:t>
            </w:r>
          </w:p>
        </w:tc>
      </w:tr>
    </w:tbl>
    <w:p>
      <w:pPr>
        <w:spacing w:after="100" w:before="0"/>
      </w:pPr>
    </w:p>
    <w:p>
      <w:pPr>
        <w:shd w:fill="F5EAD6" w:val="clear"/>
        <w:spacing w:after="60" w:before="200"/>
      </w:pPr>
      <w:r>
        <w:rPr>
          <w:rFonts w:ascii="Arial" w:cs="Arial" w:eastAsia="Arial" w:hAnsi="Arial"/>
          <w:b/>
          <w:bCs/>
          <w:color w:val="4A3520"/>
          <w:sz w:val="22"/>
          <w:szCs w:val="22"/>
        </w:rPr>
        <w:t xml:space="preserve">2.9 (4 Punkte)</w:t>
      </w:r>
      <w:r>
        <w:rPr>
          <w:rFonts w:ascii="Arial" w:cs="Arial" w:eastAsia="Arial" w:hAnsi="Arial"/>
          <w:color w:val="4A3520"/>
          <w:sz w:val="18"/>
          <w:szCs w:val="18"/>
        </w:rPr>
        <w:t xml:space="preserve"/>
      </w:r>
    </w:p>
    <w:p>
      <w:pPr>
        <w:spacing w:after="60" w:before="40"/>
      </w:pPr>
      <w:r>
        <w:rPr>
          <w:rFonts w:ascii="Arial" w:cs="Arial" w:eastAsia="Arial" w:hAnsi="Arial"/>
          <w:color w:val="4A3520"/>
          <w:sz w:val="20"/>
          <w:szCs w:val="20"/>
        </w:rPr>
        <w:t xml:space="preserve">Sie haben der Digital Office AG als Kulanz einen zusaetzlichen Rabatt auf die naechste Bestellung gewaehrt, um den Kunden zu binden. Beschreiben Sie 2 weitere Moeglichkeiten der Kundenbindung!</w:t>
      </w:r>
    </w:p>
    <w:p>
      <w:pPr>
        <w:spacing w:after="4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r>
        <w:tc>
          <w:tcPr>
            <w:tcW w:type="dxa" w:w="9026"/>
            <w:tcBorders>
              <w:top w:val="none" w:color="FFFFFF" w:sz="0"/>
              <w:left w:val="none" w:color="FFFFFF" w:sz="0"/>
              <w:bottom w:val="single" w:color="C8A96E" w:sz="4"/>
              <w:right w:val="none" w:color="FFFFFF" w:sz="0"/>
            </w:tcBorders>
            <w:tcMar>
              <w:top w:type="dxa" w:w="80"/>
              <w:left w:type="dxa" w:w="40"/>
              <w:bottom w:type="dxa" w:w="80"/>
              <w:right w:type="dxa" w:w="40"/>
            </w:tcMar>
          </w:tcPr>
          <w:p>
            <w:r>
              <w:t xml:space="preserve"/>
            </w:r>
          </w:p>
        </w:tc>
      </w:tr>
    </w:tbl>
    <w:p>
      <w:pPr>
        <w:spacing w:after="160" w:before="0"/>
      </w:pPr>
    </w:p>
    <w:p>
      <w:pPr>
        <w:pBdr>
          <w:top w:val="single" w:color="C8A96E" w:sz="4"/>
        </w:pBdr>
        <w:spacing w:after="0" w:before="200"/>
      </w:pPr>
      <w:r>
        <w:rPr>
          <w:rFonts w:ascii="Arial" w:cs="Arial" w:eastAsia="Arial" w:hAnsi="Arial"/>
          <w:color w:val="4A3520"/>
          <w:sz w:val="16"/>
          <w:szCs w:val="16"/>
        </w:rPr>
        <w:t xml:space="preserve">Lernen by Jasmin  |  Pruefungsvorbereitung Kaufleute fuer Bueromanagement</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352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2026-04-13T16:44:39.178Z</dcterms:created>
  <dcterms:modified xsi:type="dcterms:W3CDTF">2026-04-13T16:44:39.180Z</dcterms:modified>
</cp:coreProperties>
</file>

<file path=docProps/custom.xml><?xml version="1.0" encoding="utf-8"?>
<Properties xmlns="http://schemas.openxmlformats.org/officeDocument/2006/custom-properties" xmlns:vt="http://schemas.openxmlformats.org/officeDocument/2006/docPropsVTypes"/>
</file>